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51" w:rsidRDefault="00AB3264" w:rsidP="00AA399C">
      <w:pPr>
        <w:ind w:left="57" w:right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Patentierte Innovation von Novoferm</w:t>
      </w:r>
    </w:p>
    <w:p w:rsidR="00266C21" w:rsidRPr="0069180C" w:rsidRDefault="00266C21" w:rsidP="00AA399C">
      <w:pPr>
        <w:ind w:left="57" w:right="1418"/>
        <w:jc w:val="both"/>
        <w:rPr>
          <w:b/>
          <w:i/>
          <w:sz w:val="8"/>
          <w:szCs w:val="8"/>
        </w:rPr>
      </w:pPr>
    </w:p>
    <w:p w:rsidR="0083137A" w:rsidRDefault="0083137A" w:rsidP="00AA399C">
      <w:pPr>
        <w:ind w:left="57" w:right="141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Nach i</w:t>
      </w:r>
      <w:r w:rsidR="00AB3264">
        <w:rPr>
          <w:b/>
          <w:i/>
          <w:sz w:val="28"/>
          <w:szCs w:val="28"/>
        </w:rPr>
        <w:t>nnen</w:t>
      </w:r>
      <w:r>
        <w:rPr>
          <w:b/>
          <w:i/>
          <w:sz w:val="28"/>
          <w:szCs w:val="28"/>
        </w:rPr>
        <w:t xml:space="preserve"> öffnende Schlupftür</w:t>
      </w:r>
    </w:p>
    <w:p w:rsidR="00AB3264" w:rsidRPr="00FD161C" w:rsidRDefault="00AB3264" w:rsidP="00AA399C">
      <w:pPr>
        <w:ind w:left="57" w:right="141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schafft</w:t>
      </w:r>
      <w:r w:rsidR="0083137A">
        <w:rPr>
          <w:b/>
          <w:i/>
          <w:sz w:val="28"/>
          <w:szCs w:val="28"/>
        </w:rPr>
        <w:t xml:space="preserve"> </w:t>
      </w:r>
      <w:r w:rsidR="0069180C">
        <w:rPr>
          <w:b/>
          <w:i/>
          <w:sz w:val="28"/>
          <w:szCs w:val="28"/>
        </w:rPr>
        <w:t>mehr</w:t>
      </w:r>
      <w:r>
        <w:rPr>
          <w:b/>
          <w:i/>
          <w:sz w:val="28"/>
          <w:szCs w:val="28"/>
        </w:rPr>
        <w:t xml:space="preserve"> Einsatzmöglichkeiten</w:t>
      </w:r>
    </w:p>
    <w:p w:rsidR="00AA399C" w:rsidRDefault="00AA399C" w:rsidP="00AA399C">
      <w:pPr>
        <w:spacing w:line="312" w:lineRule="auto"/>
        <w:ind w:left="57" w:right="1417"/>
        <w:jc w:val="both"/>
        <w:rPr>
          <w:b/>
          <w:bCs/>
          <w:sz w:val="24"/>
          <w:szCs w:val="24"/>
        </w:rPr>
      </w:pPr>
    </w:p>
    <w:p w:rsidR="00CA3D0D" w:rsidRDefault="00AA399C" w:rsidP="00AA399C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A6F3A">
        <w:rPr>
          <w:b/>
          <w:bCs/>
          <w:sz w:val="24"/>
          <w:szCs w:val="24"/>
        </w:rPr>
        <w:t>erth, im</w:t>
      </w:r>
      <w:r w:rsidRPr="005F19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Oktober</w:t>
      </w:r>
      <w:r w:rsidRPr="005F1927">
        <w:rPr>
          <w:b/>
          <w:bCs/>
          <w:sz w:val="24"/>
          <w:szCs w:val="24"/>
        </w:rPr>
        <w:t xml:space="preserve"> 201</w:t>
      </w:r>
      <w:r w:rsidR="00DA1E26">
        <w:rPr>
          <w:b/>
          <w:bCs/>
          <w:sz w:val="24"/>
          <w:szCs w:val="24"/>
        </w:rPr>
        <w:t>8</w:t>
      </w:r>
      <w:r w:rsidRPr="00990D47">
        <w:rPr>
          <w:b/>
          <w:bCs/>
          <w:sz w:val="24"/>
          <w:szCs w:val="24"/>
        </w:rPr>
        <w:t xml:space="preserve">. </w:t>
      </w:r>
      <w:r w:rsidR="00DB7473">
        <w:rPr>
          <w:bCs/>
          <w:i/>
          <w:sz w:val="24"/>
          <w:szCs w:val="24"/>
        </w:rPr>
        <w:t>Manchmal sind es scheinbare Kleinigkeiten, die das Anwendungsspektrum bewährter Produkte deutlich erweitern. Beispielhaft dafür ist die in diesem Jahr eingeführte</w:t>
      </w:r>
      <w:r w:rsidR="00860484">
        <w:rPr>
          <w:bCs/>
          <w:i/>
          <w:sz w:val="24"/>
          <w:szCs w:val="24"/>
        </w:rPr>
        <w:t xml:space="preserve"> </w:t>
      </w:r>
      <w:r w:rsidR="00C73FE9">
        <w:rPr>
          <w:bCs/>
          <w:i/>
          <w:sz w:val="24"/>
          <w:szCs w:val="24"/>
        </w:rPr>
        <w:t xml:space="preserve">nach </w:t>
      </w:r>
      <w:r w:rsidR="00860484">
        <w:rPr>
          <w:bCs/>
          <w:i/>
          <w:sz w:val="24"/>
          <w:szCs w:val="24"/>
        </w:rPr>
        <w:t>innen</w:t>
      </w:r>
      <w:r w:rsidR="00C73FE9">
        <w:rPr>
          <w:bCs/>
          <w:i/>
          <w:sz w:val="24"/>
          <w:szCs w:val="24"/>
        </w:rPr>
        <w:t xml:space="preserve"> </w:t>
      </w:r>
      <w:r w:rsidR="00860484">
        <w:rPr>
          <w:bCs/>
          <w:i/>
          <w:sz w:val="24"/>
          <w:szCs w:val="24"/>
        </w:rPr>
        <w:t>öffnende Schlupftür für Garagentore von Novoferm</w:t>
      </w:r>
      <w:r w:rsidR="00B173C5">
        <w:rPr>
          <w:bCs/>
          <w:i/>
          <w:sz w:val="24"/>
          <w:szCs w:val="24"/>
        </w:rPr>
        <w:t xml:space="preserve">, </w:t>
      </w:r>
      <w:r w:rsidR="00860484" w:rsidRPr="00860484">
        <w:rPr>
          <w:bCs/>
          <w:i/>
          <w:sz w:val="24"/>
          <w:szCs w:val="24"/>
        </w:rPr>
        <w:t>einem der führenden europäischen Systemanbieter für Türen, Tore, Zargen und Antriebe</w:t>
      </w:r>
      <w:r w:rsidR="00860484">
        <w:rPr>
          <w:bCs/>
          <w:i/>
          <w:sz w:val="24"/>
          <w:szCs w:val="24"/>
        </w:rPr>
        <w:t xml:space="preserve">. </w:t>
      </w:r>
      <w:r w:rsidR="00B173C5">
        <w:rPr>
          <w:bCs/>
          <w:i/>
          <w:sz w:val="24"/>
          <w:szCs w:val="24"/>
        </w:rPr>
        <w:t>Durch das Öffnen nach i</w:t>
      </w:r>
      <w:r w:rsidR="00925D19">
        <w:rPr>
          <w:bCs/>
          <w:i/>
          <w:sz w:val="24"/>
          <w:szCs w:val="24"/>
        </w:rPr>
        <w:t xml:space="preserve">nnen </w:t>
      </w:r>
      <w:r w:rsidR="00925D19" w:rsidRPr="00D1085D">
        <w:rPr>
          <w:bCs/>
          <w:i/>
          <w:sz w:val="24"/>
          <w:szCs w:val="24"/>
        </w:rPr>
        <w:t xml:space="preserve">kann </w:t>
      </w:r>
      <w:r w:rsidR="004875EC" w:rsidRPr="00D1085D">
        <w:rPr>
          <w:bCs/>
          <w:i/>
          <w:sz w:val="24"/>
          <w:szCs w:val="24"/>
        </w:rPr>
        <w:t>das</w:t>
      </w:r>
      <w:r w:rsidR="00925D19" w:rsidRPr="00D1085D">
        <w:rPr>
          <w:bCs/>
          <w:i/>
          <w:sz w:val="24"/>
          <w:szCs w:val="24"/>
        </w:rPr>
        <w:t xml:space="preserve"> </w:t>
      </w:r>
      <w:r w:rsidR="004875EC" w:rsidRPr="00D1085D">
        <w:rPr>
          <w:bCs/>
          <w:i/>
          <w:sz w:val="24"/>
          <w:szCs w:val="24"/>
        </w:rPr>
        <w:t xml:space="preserve">Sektionaltor mit </w:t>
      </w:r>
      <w:r w:rsidR="00925D19" w:rsidRPr="00D1085D">
        <w:rPr>
          <w:bCs/>
          <w:i/>
          <w:sz w:val="24"/>
          <w:szCs w:val="24"/>
        </w:rPr>
        <w:t xml:space="preserve">Schlupftür nun auch in Fällen eingebaut </w:t>
      </w:r>
      <w:r w:rsidR="00B173C5" w:rsidRPr="00D1085D">
        <w:rPr>
          <w:bCs/>
          <w:i/>
          <w:sz w:val="24"/>
          <w:szCs w:val="24"/>
        </w:rPr>
        <w:t>w</w:t>
      </w:r>
      <w:r w:rsidR="00C73FE9" w:rsidRPr="00D1085D">
        <w:rPr>
          <w:bCs/>
          <w:i/>
          <w:sz w:val="24"/>
          <w:szCs w:val="24"/>
        </w:rPr>
        <w:t xml:space="preserve">erden, in denen eine </w:t>
      </w:r>
      <w:r w:rsidR="00C73FE9">
        <w:rPr>
          <w:bCs/>
          <w:i/>
          <w:sz w:val="24"/>
          <w:szCs w:val="24"/>
        </w:rPr>
        <w:t xml:space="preserve">nach außen </w:t>
      </w:r>
      <w:r w:rsidR="0083137A">
        <w:rPr>
          <w:bCs/>
          <w:i/>
          <w:sz w:val="24"/>
          <w:szCs w:val="24"/>
        </w:rPr>
        <w:t>öffnende Tür</w:t>
      </w:r>
      <w:r w:rsidR="00925D19">
        <w:rPr>
          <w:bCs/>
          <w:i/>
          <w:sz w:val="24"/>
          <w:szCs w:val="24"/>
        </w:rPr>
        <w:t xml:space="preserve"> keine </w:t>
      </w:r>
      <w:r w:rsidR="00251D8C">
        <w:rPr>
          <w:bCs/>
          <w:i/>
          <w:sz w:val="24"/>
          <w:szCs w:val="24"/>
        </w:rPr>
        <w:t>oder</w:t>
      </w:r>
      <w:r w:rsidR="00925D19">
        <w:rPr>
          <w:bCs/>
          <w:i/>
          <w:sz w:val="24"/>
          <w:szCs w:val="24"/>
        </w:rPr>
        <w:t xml:space="preserve"> keine zufriedenstellen</w:t>
      </w:r>
      <w:r w:rsidR="00C90A9B">
        <w:rPr>
          <w:bCs/>
          <w:i/>
          <w:sz w:val="24"/>
          <w:szCs w:val="24"/>
        </w:rPr>
        <w:t>de</w:t>
      </w:r>
      <w:r w:rsidR="00925D19">
        <w:rPr>
          <w:bCs/>
          <w:i/>
          <w:sz w:val="24"/>
          <w:szCs w:val="24"/>
        </w:rPr>
        <w:t xml:space="preserve"> Option ist. </w:t>
      </w:r>
    </w:p>
    <w:p w:rsidR="00CA3D0D" w:rsidRDefault="00CA3D0D" w:rsidP="00AA399C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</w:p>
    <w:p w:rsidR="00FD6A51" w:rsidRDefault="00CA3D0D" w:rsidP="00AA399C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  <w:r w:rsidRPr="00CA3D0D">
        <w:rPr>
          <w:bCs/>
          <w:sz w:val="24"/>
          <w:szCs w:val="24"/>
        </w:rPr>
        <w:t>Mit dieser innovativen Lösung betritt Novoferm ein</w:t>
      </w:r>
      <w:r w:rsidR="00497AB0">
        <w:rPr>
          <w:bCs/>
          <w:sz w:val="24"/>
          <w:szCs w:val="24"/>
        </w:rPr>
        <w:t xml:space="preserve"> in</w:t>
      </w:r>
      <w:r w:rsidRPr="00CA3D0D">
        <w:rPr>
          <w:bCs/>
          <w:sz w:val="24"/>
          <w:szCs w:val="24"/>
        </w:rPr>
        <w:t xml:space="preserve"> Deutschland bislang unbearbeitetes Feld. Ein möglicher Grund: D</w:t>
      </w:r>
      <w:r w:rsidR="006A667D">
        <w:rPr>
          <w:bCs/>
          <w:sz w:val="24"/>
          <w:szCs w:val="24"/>
        </w:rPr>
        <w:t xml:space="preserve">ie Entwicklung einer nach innen </w:t>
      </w:r>
      <w:r w:rsidR="00251D8C" w:rsidRPr="00CA3D0D">
        <w:rPr>
          <w:bCs/>
          <w:sz w:val="24"/>
          <w:szCs w:val="24"/>
        </w:rPr>
        <w:t xml:space="preserve">öffnenden Tür </w:t>
      </w:r>
      <w:r w:rsidRPr="00CA3D0D">
        <w:rPr>
          <w:bCs/>
          <w:sz w:val="24"/>
          <w:szCs w:val="24"/>
        </w:rPr>
        <w:t xml:space="preserve">stellt </w:t>
      </w:r>
      <w:r w:rsidR="00251D8C" w:rsidRPr="00CA3D0D">
        <w:rPr>
          <w:bCs/>
          <w:sz w:val="24"/>
          <w:szCs w:val="24"/>
        </w:rPr>
        <w:t>Ingenieure und Techniker konstruktiv und sicherheitstechnisch vor erhebliche</w:t>
      </w:r>
      <w:r w:rsidR="00C90A9B">
        <w:rPr>
          <w:bCs/>
          <w:sz w:val="24"/>
          <w:szCs w:val="24"/>
        </w:rPr>
        <w:t>n</w:t>
      </w:r>
      <w:r w:rsidR="00251D8C" w:rsidRPr="00CA3D0D">
        <w:rPr>
          <w:bCs/>
          <w:sz w:val="24"/>
          <w:szCs w:val="24"/>
        </w:rPr>
        <w:t xml:space="preserve"> Anforderungen, </w:t>
      </w:r>
      <w:r w:rsidRPr="00CA3D0D">
        <w:rPr>
          <w:bCs/>
          <w:sz w:val="24"/>
          <w:szCs w:val="24"/>
        </w:rPr>
        <w:t>wenn sie</w:t>
      </w:r>
      <w:r w:rsidR="00251D8C" w:rsidRPr="00CA3D0D">
        <w:rPr>
          <w:bCs/>
          <w:sz w:val="24"/>
          <w:szCs w:val="24"/>
        </w:rPr>
        <w:t xml:space="preserve"> die aktuellen Sicherheitsnormen erfüllen und </w:t>
      </w:r>
      <w:r w:rsidRPr="00CA3D0D">
        <w:rPr>
          <w:bCs/>
          <w:sz w:val="24"/>
          <w:szCs w:val="24"/>
        </w:rPr>
        <w:t xml:space="preserve">zugleich </w:t>
      </w:r>
      <w:r w:rsidR="00623E9C">
        <w:rPr>
          <w:bCs/>
          <w:sz w:val="24"/>
          <w:szCs w:val="24"/>
        </w:rPr>
        <w:t xml:space="preserve">die </w:t>
      </w:r>
      <w:r w:rsidR="00251D8C" w:rsidRPr="00CA3D0D">
        <w:rPr>
          <w:bCs/>
          <w:sz w:val="24"/>
          <w:szCs w:val="24"/>
        </w:rPr>
        <w:t>beste Funktionalität garantieren</w:t>
      </w:r>
      <w:r w:rsidRPr="00CA3D0D">
        <w:rPr>
          <w:bCs/>
          <w:sz w:val="24"/>
          <w:szCs w:val="24"/>
        </w:rPr>
        <w:t xml:space="preserve"> möchten</w:t>
      </w:r>
      <w:r w:rsidR="003D111B">
        <w:rPr>
          <w:bCs/>
          <w:sz w:val="24"/>
          <w:szCs w:val="24"/>
        </w:rPr>
        <w:t>.</w:t>
      </w:r>
      <w:r w:rsidR="00251D8C">
        <w:rPr>
          <w:bCs/>
          <w:i/>
          <w:sz w:val="24"/>
          <w:szCs w:val="24"/>
        </w:rPr>
        <w:t xml:space="preserve"> </w:t>
      </w:r>
    </w:p>
    <w:p w:rsidR="003D111B" w:rsidRDefault="003D111B" w:rsidP="00BC6D0D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08447F" w:rsidRDefault="00CA3D0D" w:rsidP="00BC6D0D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Tatsächlich zielt Novoferm mit </w:t>
      </w:r>
      <w:r w:rsidR="00FF113C">
        <w:rPr>
          <w:bCs/>
          <w:sz w:val="24"/>
          <w:szCs w:val="24"/>
        </w:rPr>
        <w:t xml:space="preserve">der </w:t>
      </w:r>
      <w:r w:rsidR="00C90A9B" w:rsidRPr="003D111B">
        <w:rPr>
          <w:bCs/>
          <w:sz w:val="24"/>
          <w:szCs w:val="24"/>
        </w:rPr>
        <w:t xml:space="preserve">patentierten </w:t>
      </w:r>
      <w:r w:rsidR="00623E9C" w:rsidRPr="003D111B">
        <w:rPr>
          <w:bCs/>
          <w:sz w:val="24"/>
          <w:szCs w:val="24"/>
        </w:rPr>
        <w:t xml:space="preserve">innen öffnenden </w:t>
      </w:r>
      <w:r w:rsidR="00FF113C">
        <w:rPr>
          <w:bCs/>
          <w:sz w:val="24"/>
          <w:szCs w:val="24"/>
        </w:rPr>
        <w:t>Schlupftür</w:t>
      </w:r>
      <w:r w:rsidR="00C90A9B">
        <w:rPr>
          <w:bCs/>
          <w:sz w:val="24"/>
          <w:szCs w:val="24"/>
        </w:rPr>
        <w:t xml:space="preserve"> </w:t>
      </w:r>
      <w:r w:rsidR="00623E9C">
        <w:rPr>
          <w:bCs/>
          <w:sz w:val="24"/>
          <w:szCs w:val="24"/>
        </w:rPr>
        <w:t xml:space="preserve">auf spezielle Anwendungsfälle. In </w:t>
      </w:r>
      <w:r w:rsidR="00027A29">
        <w:rPr>
          <w:bCs/>
          <w:sz w:val="24"/>
          <w:szCs w:val="24"/>
        </w:rPr>
        <w:t>klar gegliederten und räumlich großzügigen Bebauungssituationen entscheiden sich Garagenbesitzer häufig für Garagennebentüren</w:t>
      </w:r>
      <w:r>
        <w:rPr>
          <w:bCs/>
          <w:sz w:val="24"/>
          <w:szCs w:val="24"/>
        </w:rPr>
        <w:t>. W</w:t>
      </w:r>
      <w:r w:rsidR="00027A29">
        <w:rPr>
          <w:bCs/>
          <w:sz w:val="24"/>
          <w:szCs w:val="24"/>
        </w:rPr>
        <w:t>enn dafür der Platz fehlt, kommen die bewährten</w:t>
      </w:r>
      <w:r w:rsidR="004875EC">
        <w:rPr>
          <w:bCs/>
          <w:sz w:val="24"/>
          <w:szCs w:val="24"/>
        </w:rPr>
        <w:t xml:space="preserve"> </w:t>
      </w:r>
      <w:r w:rsidR="004875EC" w:rsidRPr="00D1085D">
        <w:rPr>
          <w:bCs/>
          <w:sz w:val="24"/>
          <w:szCs w:val="24"/>
        </w:rPr>
        <w:t xml:space="preserve">Sektionaltore mit </w:t>
      </w:r>
      <w:r w:rsidR="00027A29">
        <w:rPr>
          <w:bCs/>
          <w:sz w:val="24"/>
          <w:szCs w:val="24"/>
        </w:rPr>
        <w:t xml:space="preserve">nach </w:t>
      </w:r>
      <w:r w:rsidR="00497AB0">
        <w:rPr>
          <w:bCs/>
          <w:sz w:val="24"/>
          <w:szCs w:val="24"/>
        </w:rPr>
        <w:t>a</w:t>
      </w:r>
      <w:r w:rsidR="00027A29">
        <w:rPr>
          <w:bCs/>
          <w:sz w:val="24"/>
          <w:szCs w:val="24"/>
        </w:rPr>
        <w:t xml:space="preserve">ußen öffnenden Schlupftüren zum Einsatz. Das ist allerdings </w:t>
      </w:r>
      <w:r>
        <w:rPr>
          <w:bCs/>
          <w:sz w:val="24"/>
          <w:szCs w:val="24"/>
        </w:rPr>
        <w:t xml:space="preserve">in verschiedenen Fällen keine Option, </w:t>
      </w:r>
      <w:r w:rsidR="00497AB0">
        <w:rPr>
          <w:bCs/>
          <w:sz w:val="24"/>
          <w:szCs w:val="24"/>
        </w:rPr>
        <w:t>da</w:t>
      </w:r>
      <w:r w:rsidR="0008447F">
        <w:rPr>
          <w:bCs/>
          <w:sz w:val="24"/>
          <w:szCs w:val="24"/>
        </w:rPr>
        <w:t xml:space="preserve"> </w:t>
      </w:r>
      <w:r w:rsidR="00027A29">
        <w:rPr>
          <w:bCs/>
          <w:sz w:val="24"/>
          <w:szCs w:val="24"/>
        </w:rPr>
        <w:t xml:space="preserve">nicht </w:t>
      </w:r>
      <w:r w:rsidR="00497AB0">
        <w:rPr>
          <w:bCs/>
          <w:sz w:val="24"/>
          <w:szCs w:val="24"/>
        </w:rPr>
        <w:t>sinnvoll oder sogar</w:t>
      </w:r>
      <w:r w:rsidR="0008447F">
        <w:rPr>
          <w:bCs/>
          <w:sz w:val="24"/>
          <w:szCs w:val="24"/>
        </w:rPr>
        <w:t xml:space="preserve"> gefährlich. </w:t>
      </w:r>
    </w:p>
    <w:p w:rsidR="0008447F" w:rsidRDefault="0008447F" w:rsidP="00BC6D0D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BC6D0D" w:rsidRDefault="0008447F" w:rsidP="0008447F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Liegt das Gebäude mit dem Tor beispielsweise an einer Straße mit Gefälle, ist ein</w:t>
      </w:r>
      <w:r w:rsidR="00497AB0">
        <w:rPr>
          <w:bCs/>
          <w:sz w:val="24"/>
          <w:szCs w:val="24"/>
        </w:rPr>
        <w:t xml:space="preserve"> nach außen Ö</w:t>
      </w:r>
      <w:r>
        <w:rPr>
          <w:bCs/>
          <w:sz w:val="24"/>
          <w:szCs w:val="24"/>
        </w:rPr>
        <w:t xml:space="preserve">ffnen der </w:t>
      </w:r>
      <w:r w:rsidR="00F1180B">
        <w:rPr>
          <w:bCs/>
          <w:sz w:val="24"/>
          <w:szCs w:val="24"/>
        </w:rPr>
        <w:t xml:space="preserve">Schlupftür </w:t>
      </w:r>
      <w:r>
        <w:rPr>
          <w:bCs/>
          <w:sz w:val="24"/>
          <w:szCs w:val="24"/>
        </w:rPr>
        <w:t xml:space="preserve">oft </w:t>
      </w:r>
      <w:r w:rsidR="00F1180B">
        <w:rPr>
          <w:bCs/>
          <w:sz w:val="24"/>
          <w:szCs w:val="24"/>
        </w:rPr>
        <w:t xml:space="preserve">schlicht </w:t>
      </w:r>
      <w:r w:rsidR="00497AB0">
        <w:rPr>
          <w:bCs/>
          <w:sz w:val="24"/>
          <w:szCs w:val="24"/>
        </w:rPr>
        <w:t>un</w:t>
      </w:r>
      <w:r>
        <w:rPr>
          <w:bCs/>
          <w:sz w:val="24"/>
          <w:szCs w:val="24"/>
        </w:rPr>
        <w:t>möglich</w:t>
      </w:r>
      <w:r w:rsidR="00CA3D0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CA3D0D">
        <w:rPr>
          <w:bCs/>
          <w:sz w:val="24"/>
          <w:szCs w:val="24"/>
        </w:rPr>
        <w:t>oder</w:t>
      </w:r>
      <w:r>
        <w:rPr>
          <w:bCs/>
          <w:sz w:val="24"/>
          <w:szCs w:val="24"/>
        </w:rPr>
        <w:t xml:space="preserve"> die Tür bleibt bei einem kleinen Öffnungswinkel hängen. Auch der Einbau eines Sektionaltors hinter einem für ältere Gebäude typischen Rundbogen kann </w:t>
      </w:r>
      <w:r w:rsidR="00CA3D0D">
        <w:rPr>
          <w:bCs/>
          <w:sz w:val="24"/>
          <w:szCs w:val="24"/>
        </w:rPr>
        <w:t xml:space="preserve">nicht </w:t>
      </w:r>
      <w:r w:rsidR="00CA3D0D">
        <w:rPr>
          <w:bCs/>
          <w:sz w:val="24"/>
          <w:szCs w:val="24"/>
        </w:rPr>
        <w:lastRenderedPageBreak/>
        <w:t xml:space="preserve">immer </w:t>
      </w:r>
      <w:r w:rsidR="00FF113C">
        <w:rPr>
          <w:bCs/>
          <w:sz w:val="24"/>
          <w:szCs w:val="24"/>
        </w:rPr>
        <w:t>durch ein</w:t>
      </w:r>
      <w:r w:rsidR="000925DC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497AB0">
        <w:rPr>
          <w:bCs/>
          <w:sz w:val="24"/>
          <w:szCs w:val="24"/>
        </w:rPr>
        <w:t>nach außen öffnende</w:t>
      </w:r>
      <w:r w:rsidR="000925DC">
        <w:rPr>
          <w:bCs/>
          <w:sz w:val="24"/>
          <w:szCs w:val="24"/>
        </w:rPr>
        <w:t xml:space="preserve"> </w:t>
      </w:r>
      <w:r w:rsidR="00FF113C" w:rsidRPr="003D111B">
        <w:rPr>
          <w:bCs/>
          <w:sz w:val="24"/>
          <w:szCs w:val="24"/>
        </w:rPr>
        <w:t>Schlupftür</w:t>
      </w:r>
      <w:r w:rsidR="00FF113C">
        <w:rPr>
          <w:bCs/>
          <w:sz w:val="24"/>
          <w:szCs w:val="24"/>
        </w:rPr>
        <w:t xml:space="preserve"> </w:t>
      </w:r>
      <w:r w:rsidR="00CA3D0D">
        <w:rPr>
          <w:bCs/>
          <w:sz w:val="24"/>
          <w:szCs w:val="24"/>
        </w:rPr>
        <w:t>aufgewertet</w:t>
      </w:r>
      <w:r w:rsidR="00F118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werden</w:t>
      </w:r>
      <w:r w:rsidR="00F1180B">
        <w:rPr>
          <w:bCs/>
          <w:sz w:val="24"/>
          <w:szCs w:val="24"/>
        </w:rPr>
        <w:t xml:space="preserve"> – </w:t>
      </w:r>
      <w:r w:rsidR="003D111B">
        <w:rPr>
          <w:bCs/>
          <w:sz w:val="24"/>
          <w:szCs w:val="24"/>
        </w:rPr>
        <w:t>h</w:t>
      </w:r>
      <w:r w:rsidR="00FF113C" w:rsidRPr="003D111B">
        <w:rPr>
          <w:bCs/>
          <w:sz w:val="24"/>
          <w:szCs w:val="24"/>
        </w:rPr>
        <w:t xml:space="preserve">äufig </w:t>
      </w:r>
      <w:r w:rsidR="00F1180B">
        <w:rPr>
          <w:bCs/>
          <w:sz w:val="24"/>
          <w:szCs w:val="24"/>
        </w:rPr>
        <w:t>m</w:t>
      </w:r>
      <w:r w:rsidR="000925DC">
        <w:rPr>
          <w:bCs/>
          <w:sz w:val="24"/>
          <w:szCs w:val="24"/>
        </w:rPr>
        <w:t>achen die Maße ein Öffnen nach a</w:t>
      </w:r>
      <w:r w:rsidR="00F1180B">
        <w:rPr>
          <w:bCs/>
          <w:sz w:val="24"/>
          <w:szCs w:val="24"/>
        </w:rPr>
        <w:t xml:space="preserve">ußen unmöglich. Gerade in Gebieten mit alter und enger Bebauung stellen </w:t>
      </w:r>
      <w:r w:rsidR="00AE4756">
        <w:rPr>
          <w:bCs/>
          <w:sz w:val="24"/>
          <w:szCs w:val="24"/>
        </w:rPr>
        <w:t xml:space="preserve">nach </w:t>
      </w:r>
      <w:r w:rsidR="00F1180B">
        <w:rPr>
          <w:bCs/>
          <w:sz w:val="24"/>
          <w:szCs w:val="24"/>
        </w:rPr>
        <w:t>außen</w:t>
      </w:r>
      <w:r w:rsidR="00AE4756">
        <w:rPr>
          <w:bCs/>
          <w:sz w:val="24"/>
          <w:szCs w:val="24"/>
        </w:rPr>
        <w:t xml:space="preserve"> öff</w:t>
      </w:r>
      <w:r w:rsidR="00F1180B">
        <w:rPr>
          <w:bCs/>
          <w:sz w:val="24"/>
          <w:szCs w:val="24"/>
        </w:rPr>
        <w:t>n</w:t>
      </w:r>
      <w:r w:rsidR="00AE4756">
        <w:rPr>
          <w:bCs/>
          <w:sz w:val="24"/>
          <w:szCs w:val="24"/>
        </w:rPr>
        <w:t>en</w:t>
      </w:r>
      <w:r w:rsidR="00F1180B">
        <w:rPr>
          <w:bCs/>
          <w:sz w:val="24"/>
          <w:szCs w:val="24"/>
        </w:rPr>
        <w:t>de Türen zudem eine potentielle Gefahr da</w:t>
      </w:r>
      <w:r w:rsidR="00AE4756">
        <w:rPr>
          <w:bCs/>
          <w:sz w:val="24"/>
          <w:szCs w:val="24"/>
        </w:rPr>
        <w:t>r</w:t>
      </w:r>
      <w:r w:rsidR="00F1180B">
        <w:rPr>
          <w:bCs/>
          <w:sz w:val="24"/>
          <w:szCs w:val="24"/>
        </w:rPr>
        <w:t xml:space="preserve">. </w:t>
      </w:r>
      <w:r w:rsidR="00BC6D0D">
        <w:rPr>
          <w:bCs/>
          <w:sz w:val="24"/>
          <w:szCs w:val="24"/>
        </w:rPr>
        <w:t>Reicht die Bebauung</w:t>
      </w:r>
      <w:r w:rsidR="00F1180B">
        <w:rPr>
          <w:bCs/>
          <w:sz w:val="24"/>
          <w:szCs w:val="24"/>
        </w:rPr>
        <w:t>,</w:t>
      </w:r>
      <w:r w:rsidR="00BC6D0D">
        <w:rPr>
          <w:bCs/>
          <w:sz w:val="24"/>
          <w:szCs w:val="24"/>
        </w:rPr>
        <w:t xml:space="preserve"> z. B. in historischen Stadtvierteln</w:t>
      </w:r>
      <w:r w:rsidR="00F1180B">
        <w:rPr>
          <w:bCs/>
          <w:sz w:val="24"/>
          <w:szCs w:val="24"/>
        </w:rPr>
        <w:t>,</w:t>
      </w:r>
      <w:r w:rsidR="00BC6D0D">
        <w:rPr>
          <w:bCs/>
          <w:sz w:val="24"/>
          <w:szCs w:val="24"/>
        </w:rPr>
        <w:t xml:space="preserve"> bis nah an die Straße oder grenzt die Garage an einen stark fr</w:t>
      </w:r>
      <w:r w:rsidR="00AE4756">
        <w:rPr>
          <w:bCs/>
          <w:sz w:val="24"/>
          <w:szCs w:val="24"/>
        </w:rPr>
        <w:t>equentierten Fußweg, sind nach a</w:t>
      </w:r>
      <w:r w:rsidR="00BC6D0D">
        <w:rPr>
          <w:bCs/>
          <w:sz w:val="24"/>
          <w:szCs w:val="24"/>
        </w:rPr>
        <w:t xml:space="preserve">ußen öffnende Türen eine </w:t>
      </w:r>
      <w:r w:rsidR="00F1180B">
        <w:rPr>
          <w:bCs/>
          <w:sz w:val="24"/>
          <w:szCs w:val="24"/>
        </w:rPr>
        <w:t xml:space="preserve">ständige </w:t>
      </w:r>
      <w:r w:rsidR="00AE4756">
        <w:rPr>
          <w:bCs/>
          <w:sz w:val="24"/>
          <w:szCs w:val="24"/>
        </w:rPr>
        <w:t>Gefahr für Passanten oder Radfahrer</w:t>
      </w:r>
      <w:r w:rsidR="00BC6D0D">
        <w:rPr>
          <w:bCs/>
          <w:sz w:val="24"/>
          <w:szCs w:val="24"/>
        </w:rPr>
        <w:t xml:space="preserve">. </w:t>
      </w:r>
    </w:p>
    <w:p w:rsidR="00C05FD9" w:rsidRDefault="00C05FD9" w:rsidP="0008447F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2D6968" w:rsidRDefault="00C05FD9" w:rsidP="00C05FD9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 Länder</w:t>
      </w:r>
      <w:r w:rsidR="00AE4756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wie Frankreich sind </w:t>
      </w:r>
      <w:r w:rsidRPr="00C05FD9">
        <w:rPr>
          <w:bCs/>
          <w:sz w:val="24"/>
          <w:szCs w:val="24"/>
        </w:rPr>
        <w:t xml:space="preserve">Schlupftürtore </w:t>
      </w:r>
      <w:r>
        <w:rPr>
          <w:bCs/>
          <w:sz w:val="24"/>
          <w:szCs w:val="24"/>
        </w:rPr>
        <w:t>seit la</w:t>
      </w:r>
      <w:r w:rsidR="00CA3D0D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ge</w:t>
      </w:r>
      <w:r w:rsidR="00CA3D0D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sehr gefragt</w:t>
      </w:r>
      <w:r w:rsidR="00D26978">
        <w:rPr>
          <w:bCs/>
          <w:sz w:val="24"/>
          <w:szCs w:val="24"/>
        </w:rPr>
        <w:t xml:space="preserve">, nicht zuletzt, weil man dort den </w:t>
      </w:r>
      <w:r w:rsidRPr="00C05FD9">
        <w:rPr>
          <w:bCs/>
          <w:sz w:val="24"/>
          <w:szCs w:val="24"/>
        </w:rPr>
        <w:t xml:space="preserve">Haupteingang des Hauses </w:t>
      </w:r>
      <w:r w:rsidR="00D26978">
        <w:rPr>
          <w:bCs/>
          <w:sz w:val="24"/>
          <w:szCs w:val="24"/>
        </w:rPr>
        <w:t xml:space="preserve">gerne </w:t>
      </w:r>
      <w:r w:rsidRPr="00C05FD9">
        <w:rPr>
          <w:bCs/>
          <w:sz w:val="24"/>
          <w:szCs w:val="24"/>
        </w:rPr>
        <w:t xml:space="preserve">in das Garagentor integriert. </w:t>
      </w:r>
      <w:r w:rsidR="00D26978">
        <w:rPr>
          <w:bCs/>
          <w:sz w:val="24"/>
          <w:szCs w:val="24"/>
        </w:rPr>
        <w:t xml:space="preserve">Für Deutschland erwartet Novoferm eine </w:t>
      </w:r>
      <w:r w:rsidR="00CA3D0D">
        <w:rPr>
          <w:bCs/>
          <w:sz w:val="24"/>
          <w:szCs w:val="24"/>
        </w:rPr>
        <w:t xml:space="preserve">kontinuierlich </w:t>
      </w:r>
      <w:r w:rsidR="00D26978">
        <w:rPr>
          <w:bCs/>
          <w:sz w:val="24"/>
          <w:szCs w:val="24"/>
        </w:rPr>
        <w:t xml:space="preserve">wachsende Nachfrage, deshalb entsprechen Ausstattung und Design der </w:t>
      </w:r>
      <w:r w:rsidR="00AE4756">
        <w:rPr>
          <w:bCs/>
          <w:sz w:val="24"/>
          <w:szCs w:val="24"/>
        </w:rPr>
        <w:t>neuen Schlupftür</w:t>
      </w:r>
      <w:r w:rsidR="00D26978">
        <w:rPr>
          <w:bCs/>
          <w:sz w:val="24"/>
          <w:szCs w:val="24"/>
        </w:rPr>
        <w:t xml:space="preserve"> den hier erfolgreichen Novoferm-Standards und -optionen. Z.B. </w:t>
      </w:r>
      <w:r w:rsidR="002D6968">
        <w:rPr>
          <w:bCs/>
          <w:sz w:val="24"/>
          <w:szCs w:val="24"/>
        </w:rPr>
        <w:t xml:space="preserve">kann die als </w:t>
      </w:r>
      <w:r w:rsidR="002D6968" w:rsidRPr="00D26978">
        <w:rPr>
          <w:bCs/>
          <w:sz w:val="24"/>
          <w:szCs w:val="24"/>
        </w:rPr>
        <w:t>900 oder 660</w:t>
      </w:r>
      <w:r w:rsidR="002D6968">
        <w:rPr>
          <w:bCs/>
          <w:sz w:val="24"/>
          <w:szCs w:val="24"/>
        </w:rPr>
        <w:t xml:space="preserve"> mm breite Version gefertigte</w:t>
      </w:r>
      <w:r w:rsidR="002D6968" w:rsidRPr="00D26978">
        <w:rPr>
          <w:bCs/>
          <w:sz w:val="24"/>
          <w:szCs w:val="24"/>
        </w:rPr>
        <w:t xml:space="preserve"> </w:t>
      </w:r>
      <w:r w:rsidR="002D6968">
        <w:rPr>
          <w:bCs/>
          <w:sz w:val="24"/>
          <w:szCs w:val="24"/>
        </w:rPr>
        <w:t>Tür wahl</w:t>
      </w:r>
      <w:r w:rsidR="00D26978">
        <w:rPr>
          <w:bCs/>
          <w:sz w:val="24"/>
          <w:szCs w:val="24"/>
        </w:rPr>
        <w:t xml:space="preserve">weise </w:t>
      </w:r>
      <w:r w:rsidR="00D26978" w:rsidRPr="00D26978">
        <w:rPr>
          <w:bCs/>
          <w:sz w:val="24"/>
          <w:szCs w:val="24"/>
        </w:rPr>
        <w:t>rechts, mittig oder links</w:t>
      </w:r>
      <w:r w:rsidR="002D6968">
        <w:rPr>
          <w:bCs/>
          <w:sz w:val="24"/>
          <w:szCs w:val="24"/>
        </w:rPr>
        <w:t xml:space="preserve"> in</w:t>
      </w:r>
      <w:r w:rsidR="00AE4756">
        <w:rPr>
          <w:bCs/>
          <w:sz w:val="24"/>
          <w:szCs w:val="24"/>
        </w:rPr>
        <w:t xml:space="preserve"> das</w:t>
      </w:r>
      <w:r w:rsidR="002D6968">
        <w:rPr>
          <w:bCs/>
          <w:sz w:val="24"/>
          <w:szCs w:val="24"/>
        </w:rPr>
        <w:t xml:space="preserve"> Tor </w:t>
      </w:r>
      <w:r w:rsidR="00D26978">
        <w:rPr>
          <w:bCs/>
          <w:sz w:val="24"/>
          <w:szCs w:val="24"/>
        </w:rPr>
        <w:t xml:space="preserve">integriert </w:t>
      </w:r>
      <w:r w:rsidR="002D6968">
        <w:rPr>
          <w:bCs/>
          <w:sz w:val="24"/>
          <w:szCs w:val="24"/>
        </w:rPr>
        <w:t xml:space="preserve">und auch mit verschiedenen Fenstervarianten geliefert </w:t>
      </w:r>
      <w:r w:rsidR="00D26978">
        <w:rPr>
          <w:bCs/>
          <w:sz w:val="24"/>
          <w:szCs w:val="24"/>
        </w:rPr>
        <w:t>werden</w:t>
      </w:r>
      <w:r w:rsidR="002D6968">
        <w:rPr>
          <w:bCs/>
          <w:sz w:val="24"/>
          <w:szCs w:val="24"/>
        </w:rPr>
        <w:t xml:space="preserve">. </w:t>
      </w:r>
      <w:r w:rsidR="00D26978">
        <w:rPr>
          <w:bCs/>
          <w:sz w:val="24"/>
          <w:szCs w:val="24"/>
        </w:rPr>
        <w:t xml:space="preserve"> </w:t>
      </w:r>
      <w:r w:rsidR="002D6968">
        <w:rPr>
          <w:bCs/>
          <w:sz w:val="24"/>
          <w:szCs w:val="24"/>
        </w:rPr>
        <w:t xml:space="preserve">Schon zum Markeintritt hatten die Kunden die Wahl </w:t>
      </w:r>
      <w:r w:rsidR="00AE4756">
        <w:rPr>
          <w:bCs/>
          <w:sz w:val="24"/>
          <w:szCs w:val="24"/>
        </w:rPr>
        <w:t>zwischen mehr als</w:t>
      </w:r>
      <w:r w:rsidR="002D6968">
        <w:rPr>
          <w:bCs/>
          <w:sz w:val="24"/>
          <w:szCs w:val="24"/>
        </w:rPr>
        <w:t xml:space="preserve"> zehn </w:t>
      </w:r>
      <w:r w:rsidR="00D26978" w:rsidRPr="00D26978">
        <w:rPr>
          <w:bCs/>
          <w:sz w:val="24"/>
          <w:szCs w:val="24"/>
        </w:rPr>
        <w:t xml:space="preserve"> </w:t>
      </w:r>
      <w:r w:rsidR="002D6968" w:rsidRPr="002D6968">
        <w:rPr>
          <w:bCs/>
          <w:sz w:val="24"/>
          <w:szCs w:val="24"/>
        </w:rPr>
        <w:t>Motiv-Oberflächen-Kombinationen</w:t>
      </w:r>
      <w:r w:rsidR="002D6968">
        <w:rPr>
          <w:bCs/>
          <w:sz w:val="24"/>
          <w:szCs w:val="24"/>
        </w:rPr>
        <w:t xml:space="preserve">, dieses Angebot </w:t>
      </w:r>
      <w:r w:rsidR="00CA3D0D">
        <w:rPr>
          <w:bCs/>
          <w:sz w:val="24"/>
          <w:szCs w:val="24"/>
        </w:rPr>
        <w:t xml:space="preserve">erweitert </w:t>
      </w:r>
      <w:r w:rsidR="002D6968">
        <w:rPr>
          <w:bCs/>
          <w:sz w:val="24"/>
          <w:szCs w:val="24"/>
        </w:rPr>
        <w:t xml:space="preserve">Novoferm </w:t>
      </w:r>
      <w:r w:rsidR="00AE4756">
        <w:rPr>
          <w:bCs/>
          <w:sz w:val="24"/>
          <w:szCs w:val="24"/>
        </w:rPr>
        <w:t>fortlaufend</w:t>
      </w:r>
      <w:r w:rsidR="002D6968">
        <w:rPr>
          <w:bCs/>
          <w:sz w:val="24"/>
          <w:szCs w:val="24"/>
        </w:rPr>
        <w:t xml:space="preserve">. </w:t>
      </w:r>
    </w:p>
    <w:p w:rsidR="002D6968" w:rsidRDefault="002D6968" w:rsidP="00C05FD9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F1180B" w:rsidRDefault="00D26978" w:rsidP="00C05FD9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Zu</w:t>
      </w:r>
      <w:r w:rsidR="002D6968">
        <w:rPr>
          <w:bCs/>
          <w:sz w:val="24"/>
          <w:szCs w:val="24"/>
        </w:rPr>
        <w:t xml:space="preserve">r technischen Ausrüstung </w:t>
      </w:r>
      <w:r w:rsidR="00FF113C" w:rsidRPr="003D111B">
        <w:rPr>
          <w:bCs/>
          <w:sz w:val="24"/>
          <w:szCs w:val="24"/>
        </w:rPr>
        <w:t xml:space="preserve">des </w:t>
      </w:r>
      <w:r w:rsidR="00AE4756">
        <w:rPr>
          <w:bCs/>
          <w:sz w:val="24"/>
          <w:szCs w:val="24"/>
        </w:rPr>
        <w:t xml:space="preserve">nach </w:t>
      </w:r>
      <w:r w:rsidR="00FF113C" w:rsidRPr="003D111B">
        <w:rPr>
          <w:bCs/>
          <w:sz w:val="24"/>
          <w:szCs w:val="24"/>
        </w:rPr>
        <w:t xml:space="preserve">innen öffnenden </w:t>
      </w:r>
      <w:r w:rsidR="002D6968" w:rsidRPr="003D111B">
        <w:rPr>
          <w:bCs/>
          <w:sz w:val="24"/>
          <w:szCs w:val="24"/>
        </w:rPr>
        <w:t>Schlupftür</w:t>
      </w:r>
      <w:r w:rsidR="00AE4756">
        <w:rPr>
          <w:bCs/>
          <w:sz w:val="24"/>
          <w:szCs w:val="24"/>
        </w:rPr>
        <w:t>-T</w:t>
      </w:r>
      <w:r w:rsidR="00FF113C" w:rsidRPr="003D111B">
        <w:rPr>
          <w:bCs/>
          <w:sz w:val="24"/>
          <w:szCs w:val="24"/>
        </w:rPr>
        <w:t>ores</w:t>
      </w:r>
      <w:r w:rsidR="002D6968">
        <w:rPr>
          <w:bCs/>
          <w:sz w:val="24"/>
          <w:szCs w:val="24"/>
        </w:rPr>
        <w:t xml:space="preserve"> </w:t>
      </w:r>
      <w:r w:rsidRPr="00D1085D">
        <w:rPr>
          <w:bCs/>
          <w:sz w:val="24"/>
          <w:szCs w:val="24"/>
        </w:rPr>
        <w:t>gehör</w:t>
      </w:r>
      <w:r w:rsidR="004875EC" w:rsidRPr="00D1085D">
        <w:rPr>
          <w:bCs/>
          <w:sz w:val="24"/>
          <w:szCs w:val="24"/>
        </w:rPr>
        <w:t>t</w:t>
      </w:r>
      <w:r w:rsidRPr="00D1085D">
        <w:rPr>
          <w:bCs/>
          <w:sz w:val="24"/>
          <w:szCs w:val="24"/>
        </w:rPr>
        <w:t xml:space="preserve"> </w:t>
      </w:r>
      <w:r w:rsidR="004875EC" w:rsidRPr="00D1085D">
        <w:rPr>
          <w:bCs/>
          <w:sz w:val="24"/>
          <w:szCs w:val="24"/>
        </w:rPr>
        <w:t xml:space="preserve">ein </w:t>
      </w:r>
      <w:r w:rsidRPr="00D1085D">
        <w:rPr>
          <w:bCs/>
          <w:sz w:val="24"/>
          <w:szCs w:val="24"/>
        </w:rPr>
        <w:t>i</w:t>
      </w:r>
      <w:r w:rsidR="0069180C" w:rsidRPr="00D1085D">
        <w:rPr>
          <w:bCs/>
          <w:sz w:val="24"/>
          <w:szCs w:val="24"/>
        </w:rPr>
        <w:t>ntegrierte</w:t>
      </w:r>
      <w:r w:rsidR="004875EC" w:rsidRPr="00D1085D">
        <w:rPr>
          <w:bCs/>
          <w:sz w:val="24"/>
          <w:szCs w:val="24"/>
        </w:rPr>
        <w:t>r</w:t>
      </w:r>
      <w:r w:rsidR="0069180C" w:rsidRPr="00D1085D">
        <w:rPr>
          <w:bCs/>
          <w:sz w:val="24"/>
          <w:szCs w:val="24"/>
        </w:rPr>
        <w:t xml:space="preserve"> </w:t>
      </w:r>
      <w:r w:rsidR="00C05FD9" w:rsidRPr="00D1085D">
        <w:rPr>
          <w:bCs/>
          <w:sz w:val="24"/>
          <w:szCs w:val="24"/>
        </w:rPr>
        <w:t>Obentürschließer</w:t>
      </w:r>
      <w:r w:rsidRPr="00D1085D">
        <w:rPr>
          <w:bCs/>
          <w:sz w:val="24"/>
          <w:szCs w:val="24"/>
        </w:rPr>
        <w:t xml:space="preserve">, </w:t>
      </w:r>
      <w:r w:rsidR="00FF113C" w:rsidRPr="00D1085D">
        <w:rPr>
          <w:bCs/>
          <w:sz w:val="24"/>
          <w:szCs w:val="24"/>
        </w:rPr>
        <w:t xml:space="preserve">eine </w:t>
      </w:r>
      <w:r w:rsidR="00C05FD9" w:rsidRPr="00D1085D">
        <w:rPr>
          <w:bCs/>
          <w:sz w:val="24"/>
          <w:szCs w:val="24"/>
        </w:rPr>
        <w:t>Mehrfachverriegelung</w:t>
      </w:r>
      <w:r w:rsidR="002D6968">
        <w:rPr>
          <w:bCs/>
          <w:sz w:val="24"/>
          <w:szCs w:val="24"/>
        </w:rPr>
        <w:t xml:space="preserve">, </w:t>
      </w:r>
      <w:r w:rsidR="00C05FD9" w:rsidRPr="00C05FD9">
        <w:rPr>
          <w:bCs/>
          <w:sz w:val="24"/>
          <w:szCs w:val="24"/>
        </w:rPr>
        <w:t>Kunststoffschwenkriegel</w:t>
      </w:r>
      <w:r w:rsidR="002D6968">
        <w:rPr>
          <w:bCs/>
          <w:sz w:val="24"/>
          <w:szCs w:val="24"/>
        </w:rPr>
        <w:t>,</w:t>
      </w:r>
      <w:r w:rsidR="00C05FD9" w:rsidRPr="00C05FD9">
        <w:rPr>
          <w:bCs/>
          <w:sz w:val="24"/>
          <w:szCs w:val="24"/>
        </w:rPr>
        <w:t xml:space="preserve"> Drehknopfzylinder auf der Innenseite</w:t>
      </w:r>
      <w:r w:rsidR="002D6968">
        <w:rPr>
          <w:bCs/>
          <w:sz w:val="24"/>
          <w:szCs w:val="24"/>
        </w:rPr>
        <w:t xml:space="preserve">, </w:t>
      </w:r>
      <w:r w:rsidR="00C05FD9" w:rsidRPr="00C05FD9">
        <w:rPr>
          <w:bCs/>
          <w:sz w:val="24"/>
          <w:szCs w:val="24"/>
        </w:rPr>
        <w:t>Schlupftür</w:t>
      </w:r>
      <w:r w:rsidR="00AE4756">
        <w:rPr>
          <w:bCs/>
          <w:sz w:val="24"/>
          <w:szCs w:val="24"/>
        </w:rPr>
        <w:t>-</w:t>
      </w:r>
      <w:r w:rsidR="00C05FD9" w:rsidRPr="00C05FD9">
        <w:rPr>
          <w:bCs/>
          <w:sz w:val="24"/>
          <w:szCs w:val="24"/>
        </w:rPr>
        <w:t>kontakt</w:t>
      </w:r>
      <w:r w:rsidR="002D6968">
        <w:rPr>
          <w:bCs/>
          <w:sz w:val="24"/>
          <w:szCs w:val="24"/>
        </w:rPr>
        <w:t xml:space="preserve"> und eine </w:t>
      </w:r>
      <w:r w:rsidR="00C05FD9" w:rsidRPr="00C05FD9">
        <w:rPr>
          <w:bCs/>
          <w:sz w:val="24"/>
          <w:szCs w:val="24"/>
        </w:rPr>
        <w:t>Edelstahl-Drücker-Garnitur</w:t>
      </w:r>
      <w:r w:rsidR="002D6968">
        <w:rPr>
          <w:bCs/>
          <w:sz w:val="24"/>
          <w:szCs w:val="24"/>
        </w:rPr>
        <w:t xml:space="preserve">. </w:t>
      </w:r>
      <w:r w:rsidR="00CA3D0D">
        <w:rPr>
          <w:bCs/>
          <w:sz w:val="24"/>
          <w:szCs w:val="24"/>
        </w:rPr>
        <w:t xml:space="preserve">Das zeigt: </w:t>
      </w:r>
      <w:r w:rsidR="00E213C4">
        <w:rPr>
          <w:bCs/>
          <w:sz w:val="24"/>
          <w:szCs w:val="24"/>
        </w:rPr>
        <w:t>Die Funktion „innen</w:t>
      </w:r>
      <w:r w:rsidR="00AE4756">
        <w:rPr>
          <w:bCs/>
          <w:sz w:val="24"/>
          <w:szCs w:val="24"/>
        </w:rPr>
        <w:t xml:space="preserve"> </w:t>
      </w:r>
      <w:r w:rsidR="00E213C4">
        <w:rPr>
          <w:bCs/>
          <w:sz w:val="24"/>
          <w:szCs w:val="24"/>
        </w:rPr>
        <w:t xml:space="preserve">öffnend“ ist neu und bislang konkurrenzlos in Deutschland, </w:t>
      </w:r>
      <w:r w:rsidR="00401A1B">
        <w:rPr>
          <w:bCs/>
          <w:sz w:val="24"/>
          <w:szCs w:val="24"/>
        </w:rPr>
        <w:t xml:space="preserve">aber </w:t>
      </w:r>
      <w:r w:rsidR="00E213C4">
        <w:rPr>
          <w:bCs/>
          <w:sz w:val="24"/>
          <w:szCs w:val="24"/>
        </w:rPr>
        <w:t xml:space="preserve">Qualität und Service </w:t>
      </w:r>
      <w:r w:rsidR="00401A1B">
        <w:rPr>
          <w:bCs/>
          <w:sz w:val="24"/>
          <w:szCs w:val="24"/>
        </w:rPr>
        <w:t>erfüllen selbstverständlich die bekannt ho</w:t>
      </w:r>
      <w:r w:rsidR="00E213C4">
        <w:rPr>
          <w:bCs/>
          <w:sz w:val="24"/>
          <w:szCs w:val="24"/>
        </w:rPr>
        <w:t>hen Novoferm-Standards</w:t>
      </w:r>
      <w:r w:rsidR="00401A1B">
        <w:rPr>
          <w:bCs/>
          <w:sz w:val="24"/>
          <w:szCs w:val="24"/>
        </w:rPr>
        <w:t xml:space="preserve">. </w:t>
      </w:r>
    </w:p>
    <w:p w:rsidR="00931C89" w:rsidRDefault="00931C89" w:rsidP="00C05FD9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1C0D61" w:rsidRDefault="001C0D61" w:rsidP="00752550">
      <w:pPr>
        <w:spacing w:line="312" w:lineRule="auto"/>
        <w:ind w:left="57" w:right="1417"/>
        <w:jc w:val="both"/>
        <w:rPr>
          <w:noProof/>
          <w:lang w:eastAsia="de-DE"/>
        </w:rPr>
      </w:pPr>
    </w:p>
    <w:p w:rsidR="00027A29" w:rsidRDefault="005D4D37" w:rsidP="00752550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2578328" cy="2182413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Novoferm_Pressemotiv_Garage_Schlupftuer_1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660" cy="225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09" w:rsidRPr="00425958" w:rsidRDefault="00916A09" w:rsidP="00752550">
      <w:pPr>
        <w:spacing w:line="312" w:lineRule="auto"/>
        <w:ind w:left="57" w:right="1417"/>
        <w:jc w:val="both"/>
        <w:rPr>
          <w:bCs/>
          <w:i/>
          <w:sz w:val="20"/>
          <w:szCs w:val="20"/>
        </w:rPr>
      </w:pPr>
      <w:r w:rsidRPr="00425958">
        <w:rPr>
          <w:bCs/>
          <w:i/>
          <w:sz w:val="20"/>
          <w:szCs w:val="20"/>
        </w:rPr>
        <w:t xml:space="preserve">Marktneuheit in Deutschland: Durch die Option ein Garagen-Sektionaltor </w:t>
      </w:r>
      <w:r w:rsidR="00425958" w:rsidRPr="00425958">
        <w:rPr>
          <w:bCs/>
          <w:i/>
          <w:sz w:val="20"/>
          <w:szCs w:val="20"/>
        </w:rPr>
        <w:t xml:space="preserve">jetzt auch durch </w:t>
      </w:r>
      <w:r w:rsidRPr="00425958">
        <w:rPr>
          <w:bCs/>
          <w:i/>
          <w:sz w:val="20"/>
          <w:szCs w:val="20"/>
        </w:rPr>
        <w:t xml:space="preserve">eine nach innen öffnende Schlupftür </w:t>
      </w:r>
      <w:r w:rsidR="00FE5A47">
        <w:rPr>
          <w:bCs/>
          <w:i/>
          <w:sz w:val="20"/>
          <w:szCs w:val="20"/>
        </w:rPr>
        <w:t>auf</w:t>
      </w:r>
      <w:r w:rsidRPr="00425958">
        <w:rPr>
          <w:bCs/>
          <w:i/>
          <w:sz w:val="20"/>
          <w:szCs w:val="20"/>
        </w:rPr>
        <w:t>werten</w:t>
      </w:r>
      <w:r w:rsidR="00FE5A47">
        <w:rPr>
          <w:bCs/>
          <w:i/>
          <w:sz w:val="20"/>
          <w:szCs w:val="20"/>
        </w:rPr>
        <w:t xml:space="preserve"> zu können</w:t>
      </w:r>
      <w:r w:rsidRPr="00425958">
        <w:rPr>
          <w:bCs/>
          <w:i/>
          <w:sz w:val="20"/>
          <w:szCs w:val="20"/>
        </w:rPr>
        <w:t xml:space="preserve">, </w:t>
      </w:r>
      <w:r w:rsidR="00425958">
        <w:rPr>
          <w:bCs/>
          <w:i/>
          <w:sz w:val="20"/>
          <w:szCs w:val="20"/>
        </w:rPr>
        <w:t>eröffnet</w:t>
      </w:r>
      <w:r w:rsidRPr="00425958">
        <w:rPr>
          <w:bCs/>
          <w:i/>
          <w:sz w:val="20"/>
          <w:szCs w:val="20"/>
        </w:rPr>
        <w:t xml:space="preserve"> Novoferm </w:t>
      </w:r>
      <w:r w:rsidR="00425958">
        <w:rPr>
          <w:bCs/>
          <w:i/>
          <w:sz w:val="20"/>
          <w:szCs w:val="20"/>
        </w:rPr>
        <w:t>neue Möglichkeiten</w:t>
      </w:r>
      <w:r w:rsidRPr="00425958">
        <w:rPr>
          <w:bCs/>
          <w:i/>
          <w:sz w:val="20"/>
          <w:szCs w:val="20"/>
        </w:rPr>
        <w:t xml:space="preserve"> </w:t>
      </w:r>
      <w:r w:rsidR="00FE5A47">
        <w:rPr>
          <w:bCs/>
          <w:i/>
          <w:sz w:val="20"/>
          <w:szCs w:val="20"/>
        </w:rPr>
        <w:t xml:space="preserve">auch bei schwierigen </w:t>
      </w:r>
      <w:r w:rsidR="00121C72" w:rsidRPr="00425958">
        <w:rPr>
          <w:bCs/>
          <w:i/>
          <w:sz w:val="20"/>
          <w:szCs w:val="20"/>
        </w:rPr>
        <w:t>räumlichen</w:t>
      </w:r>
      <w:r w:rsidR="00425958">
        <w:rPr>
          <w:bCs/>
          <w:i/>
          <w:sz w:val="20"/>
          <w:szCs w:val="20"/>
        </w:rPr>
        <w:t xml:space="preserve"> oder baulichen </w:t>
      </w:r>
      <w:r w:rsidR="00425958" w:rsidRPr="00425958">
        <w:rPr>
          <w:bCs/>
          <w:i/>
          <w:sz w:val="20"/>
          <w:szCs w:val="20"/>
        </w:rPr>
        <w:t>Gegebenheiten.</w:t>
      </w:r>
    </w:p>
    <w:p w:rsidR="00916A09" w:rsidRDefault="00916A09" w:rsidP="00752550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AE4756" w:rsidRDefault="005D4D37" w:rsidP="00752550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2598673" cy="1730293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_Novoferm_Pressemotiv_Garage_Schlupftuer_2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094" cy="174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756" w:rsidRPr="001C0D61" w:rsidRDefault="001C0D61" w:rsidP="00752550">
      <w:pPr>
        <w:spacing w:line="312" w:lineRule="auto"/>
        <w:ind w:left="57" w:right="1417"/>
        <w:jc w:val="both"/>
        <w:rPr>
          <w:bCs/>
          <w:i/>
          <w:sz w:val="20"/>
          <w:szCs w:val="20"/>
        </w:rPr>
      </w:pPr>
      <w:r w:rsidRPr="001C0D61">
        <w:rPr>
          <w:bCs/>
          <w:i/>
          <w:sz w:val="20"/>
          <w:szCs w:val="20"/>
        </w:rPr>
        <w:t>Innenansicht eines Novoferm Garagen-Sektionaltors mit integrierter Schlupftür.</w:t>
      </w:r>
      <w:r w:rsidR="00FE5A47">
        <w:rPr>
          <w:bCs/>
          <w:i/>
          <w:sz w:val="20"/>
          <w:szCs w:val="20"/>
        </w:rPr>
        <w:t xml:space="preserve"> Praktisch und zeitsparend: Die zusätzliche Tür lässt sich schnell mal öffnen, wenn man z.B. das Fahrrad unterstellen möchte oder </w:t>
      </w:r>
      <w:r w:rsidR="00593287">
        <w:rPr>
          <w:bCs/>
          <w:i/>
          <w:sz w:val="20"/>
          <w:szCs w:val="20"/>
        </w:rPr>
        <w:t>Gegenstände aus der Garage benötigt.</w:t>
      </w:r>
      <w:r w:rsidR="00FE5A47">
        <w:rPr>
          <w:bCs/>
          <w:i/>
          <w:sz w:val="20"/>
          <w:szCs w:val="20"/>
        </w:rPr>
        <w:t xml:space="preserve">      </w:t>
      </w:r>
    </w:p>
    <w:p w:rsidR="002D6968" w:rsidRDefault="002D6968" w:rsidP="00D1085D">
      <w:pPr>
        <w:spacing w:line="312" w:lineRule="auto"/>
        <w:ind w:right="1417"/>
        <w:jc w:val="both"/>
        <w:rPr>
          <w:b/>
          <w:color w:val="000000" w:themeColor="text1"/>
        </w:rPr>
      </w:pPr>
    </w:p>
    <w:p w:rsidR="00AA399C" w:rsidRPr="0069180C" w:rsidRDefault="00AA399C" w:rsidP="0069180C">
      <w:pPr>
        <w:spacing w:line="312" w:lineRule="auto"/>
        <w:ind w:right="1417"/>
        <w:jc w:val="both"/>
        <w:rPr>
          <w:b/>
          <w:color w:val="000000" w:themeColor="text1"/>
          <w:sz w:val="24"/>
          <w:szCs w:val="24"/>
        </w:rPr>
      </w:pPr>
      <w:r w:rsidRPr="0069180C">
        <w:rPr>
          <w:b/>
          <w:color w:val="000000" w:themeColor="text1"/>
          <w:sz w:val="24"/>
          <w:szCs w:val="24"/>
        </w:rPr>
        <w:t>Pressekontakt</w:t>
      </w:r>
    </w:p>
    <w:p w:rsidR="00AA399C" w:rsidRDefault="00AA399C" w:rsidP="00AA399C">
      <w:pPr>
        <w:autoSpaceDE w:val="0"/>
        <w:autoSpaceDN w:val="0"/>
        <w:adjustRightInd w:val="0"/>
        <w:ind w:right="793"/>
        <w:jc w:val="both"/>
        <w:rPr>
          <w:i/>
          <w:color w:val="000000" w:themeColor="text1"/>
        </w:rPr>
      </w:pP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69180C">
        <w:rPr>
          <w:color w:val="000000" w:themeColor="text1"/>
          <w:sz w:val="20"/>
          <w:szCs w:val="20"/>
        </w:rPr>
        <w:t>Novoferm Vertriebs GmbH</w:t>
      </w: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69180C">
        <w:rPr>
          <w:color w:val="000000" w:themeColor="text1"/>
          <w:sz w:val="20"/>
          <w:szCs w:val="20"/>
        </w:rPr>
        <w:t>Heike Verbeek</w:t>
      </w: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69180C">
        <w:rPr>
          <w:color w:val="000000" w:themeColor="text1"/>
          <w:sz w:val="20"/>
          <w:szCs w:val="20"/>
        </w:rPr>
        <w:t>Schüttensteiner Straße 26</w:t>
      </w: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69180C">
        <w:rPr>
          <w:color w:val="000000" w:themeColor="text1"/>
          <w:sz w:val="20"/>
          <w:szCs w:val="20"/>
        </w:rPr>
        <w:t>46419 Isselburg (Werth)</w:t>
      </w: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69180C">
        <w:rPr>
          <w:color w:val="000000" w:themeColor="text1"/>
          <w:sz w:val="20"/>
          <w:szCs w:val="20"/>
        </w:rPr>
        <w:t>Tel. (0 28 50) 9 10 -4 35</w:t>
      </w: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69180C">
        <w:rPr>
          <w:color w:val="000000" w:themeColor="text1"/>
          <w:sz w:val="20"/>
          <w:szCs w:val="20"/>
        </w:rPr>
        <w:t>heike.verbeek@novoferm.de</w:t>
      </w:r>
    </w:p>
    <w:p w:rsidR="00AA399C" w:rsidRPr="0069180C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  <w:sz w:val="20"/>
          <w:szCs w:val="20"/>
        </w:rPr>
      </w:pPr>
      <w:r w:rsidRPr="0069180C">
        <w:rPr>
          <w:color w:val="000000" w:themeColor="text1"/>
          <w:sz w:val="20"/>
          <w:szCs w:val="20"/>
        </w:rPr>
        <w:t>www.novoferm.de</w:t>
      </w:r>
    </w:p>
    <w:p w:rsidR="00AA399C" w:rsidRPr="00225141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</w:rPr>
      </w:pPr>
    </w:p>
    <w:p w:rsidR="00AA399C" w:rsidRPr="00225141" w:rsidRDefault="00AA399C" w:rsidP="00AA399C">
      <w:pPr>
        <w:autoSpaceDE w:val="0"/>
        <w:autoSpaceDN w:val="0"/>
        <w:adjustRightInd w:val="0"/>
        <w:ind w:right="793"/>
        <w:jc w:val="both"/>
        <w:rPr>
          <w:color w:val="000000" w:themeColor="text1"/>
        </w:rPr>
      </w:pPr>
    </w:p>
    <w:p w:rsidR="0042279B" w:rsidRDefault="00AA399C" w:rsidP="00593287">
      <w:pPr>
        <w:autoSpaceDE w:val="0"/>
        <w:autoSpaceDN w:val="0"/>
        <w:adjustRightInd w:val="0"/>
        <w:ind w:right="793"/>
        <w:jc w:val="both"/>
      </w:pPr>
      <w:r w:rsidRPr="0069180C">
        <w:rPr>
          <w:color w:val="000000" w:themeColor="text1"/>
          <w:sz w:val="20"/>
          <w:szCs w:val="20"/>
        </w:rPr>
        <w:t>&gt; Abdruck frei – Beleg erbeten – Foto</w:t>
      </w:r>
      <w:r w:rsidR="00176ADF" w:rsidRPr="0069180C">
        <w:rPr>
          <w:color w:val="000000" w:themeColor="text1"/>
          <w:sz w:val="20"/>
          <w:szCs w:val="20"/>
        </w:rPr>
        <w:t>s</w:t>
      </w:r>
      <w:r w:rsidRPr="0069180C">
        <w:rPr>
          <w:color w:val="000000" w:themeColor="text1"/>
          <w:sz w:val="20"/>
          <w:szCs w:val="20"/>
        </w:rPr>
        <w:t>: Novoferm &lt;</w:t>
      </w:r>
    </w:p>
    <w:sectPr w:rsidR="0042279B" w:rsidSect="00A81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FC" w:rsidRDefault="00AE5CFC">
      <w:r>
        <w:separator/>
      </w:r>
    </w:p>
  </w:endnote>
  <w:endnote w:type="continuationSeparator" w:id="0">
    <w:p w:rsidR="00AE5CFC" w:rsidRDefault="00AE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15" w:rsidRDefault="000C04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46" w:rsidRPr="00562D95" w:rsidRDefault="006965D8" w:rsidP="00E27B4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  <w:p w:rsidR="00E27B46" w:rsidRDefault="00AE5C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20" w:rsidRPr="00562D95" w:rsidRDefault="006965D8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FC" w:rsidRDefault="00AE5CFC">
      <w:r>
        <w:separator/>
      </w:r>
    </w:p>
  </w:footnote>
  <w:footnote w:type="continuationSeparator" w:id="0">
    <w:p w:rsidR="00AE5CFC" w:rsidRDefault="00AE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15" w:rsidRDefault="000C04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A" w:rsidRDefault="00AE5CFC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E5CFC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6965D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E6375E">
      <w:rPr>
        <w:rStyle w:val="Seitenzahl"/>
        <w:rFonts w:ascii="NewsGotT" w:hAnsi="NewsGotT"/>
        <w:noProof/>
        <w:sz w:val="24"/>
      </w:rPr>
      <w:t>3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E5CFC">
    <w:pPr>
      <w:pStyle w:val="Kopfzeile"/>
    </w:pPr>
  </w:p>
  <w:p w:rsidR="00A6094A" w:rsidRDefault="00AE5C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A" w:rsidRDefault="006965D8" w:rsidP="00E6375E">
    <w:pPr>
      <w:pStyle w:val="Kopfzeile"/>
      <w:tabs>
        <w:tab w:val="clear" w:pos="4536"/>
      </w:tabs>
      <w:jc w:val="center"/>
      <w:rPr>
        <w:rStyle w:val="Seitenzahl"/>
      </w:rPr>
    </w:pPr>
    <w:r>
      <w:rPr>
        <w:noProof/>
        <w:lang w:eastAsia="de-DE"/>
      </w:rPr>
      <w:drawing>
        <wp:inline distT="0" distB="0" distL="0" distR="0" wp14:anchorId="52E04E05" wp14:editId="021DF26F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AE5CFC" w:rsidP="00005880">
    <w:pPr>
      <w:pStyle w:val="Kopfzeile"/>
      <w:jc w:val="center"/>
      <w:rPr>
        <w:rStyle w:val="Seitenzahl"/>
      </w:rPr>
    </w:pPr>
  </w:p>
  <w:p w:rsidR="00005880" w:rsidRDefault="00AE5CFC" w:rsidP="00005880">
    <w:pPr>
      <w:pStyle w:val="Kopfzeile"/>
      <w:rPr>
        <w:rStyle w:val="Seitenzahl"/>
      </w:rPr>
    </w:pPr>
  </w:p>
  <w:p w:rsidR="00005880" w:rsidRDefault="00E6375E" w:rsidP="00E6375E">
    <w:pPr>
      <w:pStyle w:val="Kopfzeile"/>
      <w:tabs>
        <w:tab w:val="clear" w:pos="4536"/>
        <w:tab w:val="clear" w:pos="9072"/>
        <w:tab w:val="left" w:pos="3840"/>
      </w:tabs>
      <w:rPr>
        <w:rStyle w:val="Seitenzahl"/>
      </w:rPr>
    </w:pPr>
    <w:r>
      <w:rPr>
        <w:rStyle w:val="Seitenzahl"/>
      </w:rPr>
      <w:tab/>
    </w:r>
  </w:p>
  <w:p w:rsidR="00151AFA" w:rsidRDefault="00AE5CFC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6965D8">
    <w:pPr>
      <w:pStyle w:val="Kopfzeile"/>
      <w:rPr>
        <w:rStyle w:val="Seitenzahl"/>
        <w:b/>
        <w:sz w:val="32"/>
        <w:szCs w:val="32"/>
      </w:rPr>
    </w:pPr>
    <w:r w:rsidRPr="00990D47">
      <w:rPr>
        <w:rStyle w:val="Seitenzahl"/>
        <w:b/>
        <w:sz w:val="28"/>
        <w:szCs w:val="28"/>
      </w:rPr>
      <w:t>Presse</w:t>
    </w:r>
    <w:r>
      <w:rPr>
        <w:rStyle w:val="Seitenzahl"/>
        <w:b/>
        <w:sz w:val="28"/>
        <w:szCs w:val="28"/>
      </w:rPr>
      <w:t>mitteilung</w:t>
    </w:r>
  </w:p>
  <w:p w:rsidR="00A6094A" w:rsidRDefault="00AE5CFC">
    <w:pPr>
      <w:pStyle w:val="Kopfzeile"/>
      <w:rPr>
        <w:rStyle w:val="Seitenzahl"/>
      </w:rPr>
    </w:pPr>
  </w:p>
  <w:p w:rsidR="00A6094A" w:rsidRDefault="00AE5C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99C"/>
    <w:rsid w:val="00027A29"/>
    <w:rsid w:val="000515E7"/>
    <w:rsid w:val="0008447F"/>
    <w:rsid w:val="000925DC"/>
    <w:rsid w:val="000C0415"/>
    <w:rsid w:val="000D3511"/>
    <w:rsid w:val="00121C72"/>
    <w:rsid w:val="0013542A"/>
    <w:rsid w:val="00176ADF"/>
    <w:rsid w:val="001C0D61"/>
    <w:rsid w:val="001D05EF"/>
    <w:rsid w:val="00204F5B"/>
    <w:rsid w:val="00251D8C"/>
    <w:rsid w:val="00266C21"/>
    <w:rsid w:val="00270F1A"/>
    <w:rsid w:val="0028642C"/>
    <w:rsid w:val="002B57EF"/>
    <w:rsid w:val="002D6968"/>
    <w:rsid w:val="002F2D7E"/>
    <w:rsid w:val="00391385"/>
    <w:rsid w:val="003957D4"/>
    <w:rsid w:val="003A0ECC"/>
    <w:rsid w:val="003C687D"/>
    <w:rsid w:val="003D111B"/>
    <w:rsid w:val="003F5749"/>
    <w:rsid w:val="003F62BF"/>
    <w:rsid w:val="00401A1B"/>
    <w:rsid w:val="00416D55"/>
    <w:rsid w:val="004234BE"/>
    <w:rsid w:val="00424688"/>
    <w:rsid w:val="00425958"/>
    <w:rsid w:val="00431B1A"/>
    <w:rsid w:val="00434F27"/>
    <w:rsid w:val="00457D4B"/>
    <w:rsid w:val="004875EC"/>
    <w:rsid w:val="00497AB0"/>
    <w:rsid w:val="004D1EAA"/>
    <w:rsid w:val="004D57E8"/>
    <w:rsid w:val="004F136F"/>
    <w:rsid w:val="00522E01"/>
    <w:rsid w:val="005302FD"/>
    <w:rsid w:val="00572741"/>
    <w:rsid w:val="00593287"/>
    <w:rsid w:val="005A6F3A"/>
    <w:rsid w:val="005D4D37"/>
    <w:rsid w:val="00623E9C"/>
    <w:rsid w:val="0063639E"/>
    <w:rsid w:val="00643F5A"/>
    <w:rsid w:val="006454CD"/>
    <w:rsid w:val="0066488A"/>
    <w:rsid w:val="00673CAD"/>
    <w:rsid w:val="0069135B"/>
    <w:rsid w:val="0069180C"/>
    <w:rsid w:val="006965D8"/>
    <w:rsid w:val="006A667D"/>
    <w:rsid w:val="006C254E"/>
    <w:rsid w:val="006C2ED7"/>
    <w:rsid w:val="006E19DA"/>
    <w:rsid w:val="006E2166"/>
    <w:rsid w:val="006E3E40"/>
    <w:rsid w:val="006F72BF"/>
    <w:rsid w:val="00700569"/>
    <w:rsid w:val="00721E61"/>
    <w:rsid w:val="00723071"/>
    <w:rsid w:val="00747DE3"/>
    <w:rsid w:val="00752550"/>
    <w:rsid w:val="008027CC"/>
    <w:rsid w:val="0083137A"/>
    <w:rsid w:val="0083779E"/>
    <w:rsid w:val="00860484"/>
    <w:rsid w:val="008A4617"/>
    <w:rsid w:val="008B4A00"/>
    <w:rsid w:val="008C42B3"/>
    <w:rsid w:val="00907089"/>
    <w:rsid w:val="009114DA"/>
    <w:rsid w:val="00916A09"/>
    <w:rsid w:val="00920D29"/>
    <w:rsid w:val="00925D19"/>
    <w:rsid w:val="00931C89"/>
    <w:rsid w:val="00952B77"/>
    <w:rsid w:val="009601E1"/>
    <w:rsid w:val="009C0F8D"/>
    <w:rsid w:val="009C7638"/>
    <w:rsid w:val="00A0381F"/>
    <w:rsid w:val="00A109AE"/>
    <w:rsid w:val="00A428F5"/>
    <w:rsid w:val="00A54300"/>
    <w:rsid w:val="00A7615F"/>
    <w:rsid w:val="00AA399C"/>
    <w:rsid w:val="00AB3264"/>
    <w:rsid w:val="00AB4A82"/>
    <w:rsid w:val="00AC7E0B"/>
    <w:rsid w:val="00AE4756"/>
    <w:rsid w:val="00AE5CFC"/>
    <w:rsid w:val="00B173C5"/>
    <w:rsid w:val="00B326AC"/>
    <w:rsid w:val="00B33C02"/>
    <w:rsid w:val="00B82376"/>
    <w:rsid w:val="00B87EB3"/>
    <w:rsid w:val="00BC6D0D"/>
    <w:rsid w:val="00C05FD9"/>
    <w:rsid w:val="00C078E7"/>
    <w:rsid w:val="00C14BC5"/>
    <w:rsid w:val="00C73FE9"/>
    <w:rsid w:val="00C90564"/>
    <w:rsid w:val="00C90A9B"/>
    <w:rsid w:val="00CA3D0D"/>
    <w:rsid w:val="00CF6D69"/>
    <w:rsid w:val="00D0105B"/>
    <w:rsid w:val="00D1085D"/>
    <w:rsid w:val="00D24050"/>
    <w:rsid w:val="00D26978"/>
    <w:rsid w:val="00DA1E26"/>
    <w:rsid w:val="00DB7473"/>
    <w:rsid w:val="00DC04BD"/>
    <w:rsid w:val="00E213C4"/>
    <w:rsid w:val="00E60935"/>
    <w:rsid w:val="00E6375E"/>
    <w:rsid w:val="00E97C9F"/>
    <w:rsid w:val="00F1180B"/>
    <w:rsid w:val="00F6786B"/>
    <w:rsid w:val="00FD6A51"/>
    <w:rsid w:val="00FD7BD3"/>
    <w:rsid w:val="00FE5A47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A5053-75D8-D241-BAC6-9F72587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7257-A763-C74F-93A8-90EA964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GmbH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Heike.Verbeek@novoferm.de</dc:creator>
  <cp:lastModifiedBy>hg@benning-warnat.de</cp:lastModifiedBy>
  <cp:revision>5</cp:revision>
  <cp:lastPrinted>2018-09-04T12:19:00Z</cp:lastPrinted>
  <dcterms:created xsi:type="dcterms:W3CDTF">2018-09-20T12:50:00Z</dcterms:created>
  <dcterms:modified xsi:type="dcterms:W3CDTF">2018-11-13T08:27:00Z</dcterms:modified>
</cp:coreProperties>
</file>