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41" w:rsidRPr="00C759F2" w:rsidRDefault="00DE5341" w:rsidP="00DE5341">
      <w:pPr>
        <w:ind w:left="57"/>
        <w:jc w:val="right"/>
        <w:rPr>
          <w:rFonts w:ascii="NewsGotT" w:hAnsi="NewsGotT" w:cs="NewsGotT"/>
          <w:bCs/>
          <w:sz w:val="8"/>
          <w:szCs w:val="8"/>
          <w:u w:val="single"/>
        </w:rPr>
      </w:pPr>
    </w:p>
    <w:p w:rsidR="008C4609" w:rsidRPr="00C759F2" w:rsidRDefault="008C4609" w:rsidP="00821EF8">
      <w:pPr>
        <w:rPr>
          <w:rFonts w:ascii="NewsGotT" w:hAnsi="NewsGotT" w:cs="NewsGotT"/>
          <w:b/>
          <w:bCs/>
          <w:sz w:val="28"/>
          <w:szCs w:val="28"/>
        </w:rPr>
      </w:pPr>
    </w:p>
    <w:p w:rsidR="008C4609" w:rsidRPr="00C759F2" w:rsidRDefault="004B71E3" w:rsidP="00821EF8">
      <w:pPr>
        <w:rPr>
          <w:rFonts w:ascii="NewsGotT" w:hAnsi="NewsGotT" w:cs="NewsGotT"/>
          <w:b/>
          <w:bCs/>
          <w:sz w:val="28"/>
          <w:szCs w:val="28"/>
        </w:rPr>
      </w:pPr>
      <w:proofErr w:type="spellStart"/>
      <w:r w:rsidRPr="00C759F2">
        <w:rPr>
          <w:rFonts w:ascii="NewsGotT" w:hAnsi="NewsGotT" w:cs="NewsGotT"/>
          <w:b/>
          <w:bCs/>
          <w:sz w:val="28"/>
          <w:szCs w:val="28"/>
        </w:rPr>
        <w:t>Novoferm</w:t>
      </w:r>
      <w:proofErr w:type="spellEnd"/>
      <w:r w:rsidR="00C3259B" w:rsidRPr="00C759F2">
        <w:rPr>
          <w:rFonts w:ascii="NewsGotT" w:hAnsi="NewsGotT" w:cs="NewsGotT"/>
          <w:b/>
          <w:bCs/>
          <w:sz w:val="28"/>
          <w:szCs w:val="28"/>
        </w:rPr>
        <w:t>-</w:t>
      </w:r>
      <w:r w:rsidR="00865619" w:rsidRPr="00C759F2">
        <w:rPr>
          <w:rFonts w:ascii="NewsGotT" w:hAnsi="NewsGotT" w:cs="NewsGotT"/>
          <w:b/>
          <w:bCs/>
          <w:sz w:val="28"/>
          <w:szCs w:val="28"/>
        </w:rPr>
        <w:t>Innentüren</w:t>
      </w:r>
      <w:r w:rsidR="004E7C89" w:rsidRPr="00C759F2">
        <w:rPr>
          <w:rFonts w:ascii="NewsGotT" w:hAnsi="NewsGotT" w:cs="NewsGotT"/>
          <w:b/>
          <w:bCs/>
          <w:sz w:val="28"/>
          <w:szCs w:val="28"/>
        </w:rPr>
        <w:t>: Für alle Lebens- und Arbeitsräume</w:t>
      </w:r>
    </w:p>
    <w:p w:rsidR="00A80FBE" w:rsidRPr="00C759F2" w:rsidRDefault="00A80FBE" w:rsidP="00821EF8">
      <w:pPr>
        <w:rPr>
          <w:rFonts w:ascii="NewsGotT" w:hAnsi="NewsGotT" w:cs="NewsGotT"/>
          <w:b/>
          <w:bCs/>
          <w:sz w:val="28"/>
          <w:szCs w:val="28"/>
        </w:rPr>
      </w:pPr>
    </w:p>
    <w:p w:rsidR="00F1208B" w:rsidRPr="00C759F2" w:rsidRDefault="004C5840" w:rsidP="00865619">
      <w:pPr>
        <w:spacing w:line="312" w:lineRule="auto"/>
        <w:ind w:right="2381"/>
        <w:jc w:val="both"/>
        <w:rPr>
          <w:rFonts w:ascii="NewsGotT" w:hAnsi="NewsGotT"/>
          <w:i/>
          <w:sz w:val="24"/>
          <w:szCs w:val="24"/>
        </w:rPr>
      </w:pPr>
      <w:r>
        <w:rPr>
          <w:rFonts w:ascii="NewsGotT" w:hAnsi="NewsGotT"/>
          <w:b/>
          <w:bCs/>
          <w:sz w:val="24"/>
          <w:szCs w:val="24"/>
        </w:rPr>
        <w:t>Werth, Juni</w:t>
      </w:r>
      <w:r w:rsidR="00431F09" w:rsidRPr="00C759F2">
        <w:rPr>
          <w:rFonts w:ascii="NewsGotT" w:hAnsi="NewsGotT"/>
          <w:b/>
          <w:bCs/>
          <w:sz w:val="24"/>
          <w:szCs w:val="24"/>
        </w:rPr>
        <w:t xml:space="preserve"> 201</w:t>
      </w:r>
      <w:r w:rsidR="00D906FD" w:rsidRPr="00C759F2">
        <w:rPr>
          <w:rFonts w:ascii="NewsGotT" w:hAnsi="NewsGotT"/>
          <w:b/>
          <w:bCs/>
          <w:sz w:val="24"/>
          <w:szCs w:val="24"/>
        </w:rPr>
        <w:t>5</w:t>
      </w:r>
      <w:r w:rsidR="00431F09" w:rsidRPr="00C759F2">
        <w:rPr>
          <w:rFonts w:ascii="NewsGotT" w:hAnsi="NewsGotT"/>
          <w:b/>
          <w:bCs/>
          <w:sz w:val="24"/>
          <w:szCs w:val="24"/>
        </w:rPr>
        <w:t>.</w:t>
      </w:r>
      <w:r w:rsidR="00431F09" w:rsidRPr="00C759F2">
        <w:rPr>
          <w:rFonts w:ascii="NewsGotT" w:hAnsi="NewsGotT"/>
          <w:sz w:val="24"/>
          <w:szCs w:val="24"/>
        </w:rPr>
        <w:t xml:space="preserve"> </w:t>
      </w:r>
      <w:r w:rsidR="004E7C89" w:rsidRPr="00C759F2">
        <w:rPr>
          <w:rFonts w:ascii="NewsGotT" w:hAnsi="NewsGotT"/>
          <w:i/>
          <w:sz w:val="24"/>
          <w:szCs w:val="24"/>
        </w:rPr>
        <w:t>Türen verbinden Räume und Menschen. Sie geben Sicherheit und Geborgenheit, schaffen Übergänge zwischen unte</w:t>
      </w:r>
      <w:r w:rsidR="004E7C89" w:rsidRPr="00C759F2">
        <w:rPr>
          <w:rFonts w:ascii="NewsGotT" w:hAnsi="NewsGotT"/>
          <w:i/>
          <w:sz w:val="24"/>
          <w:szCs w:val="24"/>
        </w:rPr>
        <w:t>r</w:t>
      </w:r>
      <w:r w:rsidR="004E7C89" w:rsidRPr="00C759F2">
        <w:rPr>
          <w:rFonts w:ascii="NewsGotT" w:hAnsi="NewsGotT"/>
          <w:i/>
          <w:sz w:val="24"/>
          <w:szCs w:val="24"/>
        </w:rPr>
        <w:t xml:space="preserve">schiedlichen Lebens- und Arbeitsbereichen. </w:t>
      </w:r>
      <w:r w:rsidR="00F1208B" w:rsidRPr="00C759F2">
        <w:rPr>
          <w:rFonts w:ascii="NewsGotT" w:hAnsi="NewsGotT"/>
          <w:i/>
          <w:sz w:val="24"/>
          <w:szCs w:val="24"/>
        </w:rPr>
        <w:t>Sie</w:t>
      </w:r>
      <w:r w:rsidR="004E7C89" w:rsidRPr="00C759F2">
        <w:rPr>
          <w:rFonts w:ascii="NewsGotT" w:hAnsi="NewsGotT"/>
          <w:i/>
          <w:sz w:val="24"/>
          <w:szCs w:val="24"/>
        </w:rPr>
        <w:t xml:space="preserve"> sorgen für Intimität und geben die Möglichkeit, sich zurückzuziehen und Ruhe zu finden</w:t>
      </w:r>
      <w:r w:rsidR="000B5766" w:rsidRPr="00C759F2">
        <w:rPr>
          <w:rFonts w:ascii="NewsGotT" w:hAnsi="NewsGotT"/>
          <w:i/>
          <w:sz w:val="24"/>
          <w:szCs w:val="24"/>
        </w:rPr>
        <w:t xml:space="preserve">. Für das vertrauliche Gespräch, </w:t>
      </w:r>
      <w:r w:rsidR="004E7C89" w:rsidRPr="00C759F2">
        <w:rPr>
          <w:rFonts w:ascii="NewsGotT" w:hAnsi="NewsGotT"/>
          <w:i/>
          <w:sz w:val="24"/>
          <w:szCs w:val="24"/>
        </w:rPr>
        <w:t>die konzentrierte Arbeit</w:t>
      </w:r>
      <w:r w:rsidR="00F42E9A" w:rsidRPr="00C759F2">
        <w:rPr>
          <w:rFonts w:ascii="NewsGotT" w:hAnsi="NewsGotT"/>
          <w:i/>
          <w:sz w:val="24"/>
          <w:szCs w:val="24"/>
        </w:rPr>
        <w:t xml:space="preserve"> </w:t>
      </w:r>
      <w:r w:rsidR="000B5766" w:rsidRPr="00C759F2">
        <w:rPr>
          <w:rFonts w:ascii="NewsGotT" w:hAnsi="NewsGotT"/>
          <w:i/>
          <w:sz w:val="24"/>
          <w:szCs w:val="24"/>
        </w:rPr>
        <w:t>oder</w:t>
      </w:r>
      <w:r w:rsidR="00F42E9A" w:rsidRPr="00C759F2">
        <w:rPr>
          <w:rFonts w:ascii="NewsGotT" w:hAnsi="NewsGotT"/>
          <w:i/>
          <w:sz w:val="24"/>
          <w:szCs w:val="24"/>
        </w:rPr>
        <w:t xml:space="preserve"> auch</w:t>
      </w:r>
      <w:r w:rsidR="004E7C89" w:rsidRPr="00C759F2">
        <w:rPr>
          <w:rFonts w:ascii="NewsGotT" w:hAnsi="NewsGotT"/>
          <w:i/>
          <w:sz w:val="24"/>
          <w:szCs w:val="24"/>
        </w:rPr>
        <w:t xml:space="preserve"> das ungestörte Spiel. Zu Hause, in der Schule, in der Freizeit oder im B</w:t>
      </w:r>
      <w:r w:rsidR="004E7C89" w:rsidRPr="00C759F2">
        <w:rPr>
          <w:rFonts w:ascii="NewsGotT" w:hAnsi="NewsGotT"/>
          <w:i/>
          <w:sz w:val="24"/>
          <w:szCs w:val="24"/>
        </w:rPr>
        <w:t>ü</w:t>
      </w:r>
      <w:r w:rsidR="004E7C89" w:rsidRPr="00C759F2">
        <w:rPr>
          <w:rFonts w:ascii="NewsGotT" w:hAnsi="NewsGotT"/>
          <w:i/>
          <w:sz w:val="24"/>
          <w:szCs w:val="24"/>
        </w:rPr>
        <w:t xml:space="preserve">ro. </w:t>
      </w:r>
      <w:r w:rsidR="00F1208B" w:rsidRPr="00C759F2">
        <w:rPr>
          <w:rFonts w:ascii="NewsGotT" w:hAnsi="NewsGotT"/>
          <w:i/>
          <w:sz w:val="24"/>
          <w:szCs w:val="24"/>
        </w:rPr>
        <w:t xml:space="preserve">Zu </w:t>
      </w:r>
      <w:r w:rsidR="007131DC" w:rsidRPr="00C759F2">
        <w:rPr>
          <w:rFonts w:ascii="NewsGotT" w:hAnsi="NewsGotT"/>
          <w:i/>
          <w:sz w:val="24"/>
          <w:szCs w:val="24"/>
        </w:rPr>
        <w:t>diesen</w:t>
      </w:r>
      <w:r w:rsidR="00F1208B" w:rsidRPr="00C759F2">
        <w:rPr>
          <w:rFonts w:ascii="NewsGotT" w:hAnsi="NewsGotT"/>
          <w:i/>
          <w:sz w:val="24"/>
          <w:szCs w:val="24"/>
        </w:rPr>
        <w:t xml:space="preserve"> traditionellen Aufgaben des Verbindens und Trennens </w:t>
      </w:r>
      <w:r w:rsidR="00FF3BCF" w:rsidRPr="00C759F2">
        <w:rPr>
          <w:rFonts w:ascii="NewsGotT" w:hAnsi="NewsGotT"/>
          <w:i/>
          <w:sz w:val="24"/>
          <w:szCs w:val="24"/>
        </w:rPr>
        <w:t xml:space="preserve">kommen heute </w:t>
      </w:r>
      <w:r w:rsidR="007627BF" w:rsidRPr="00C759F2">
        <w:rPr>
          <w:rFonts w:ascii="NewsGotT" w:hAnsi="NewsGotT"/>
          <w:i/>
          <w:sz w:val="24"/>
          <w:szCs w:val="24"/>
        </w:rPr>
        <w:t xml:space="preserve">neue </w:t>
      </w:r>
      <w:r w:rsidR="00F1208B" w:rsidRPr="00C759F2">
        <w:rPr>
          <w:rFonts w:ascii="NewsGotT" w:hAnsi="NewsGotT"/>
          <w:i/>
          <w:sz w:val="24"/>
          <w:szCs w:val="24"/>
        </w:rPr>
        <w:t>Aufgaben</w:t>
      </w:r>
      <w:r w:rsidR="00FF3BCF" w:rsidRPr="00C759F2">
        <w:rPr>
          <w:rFonts w:ascii="NewsGotT" w:hAnsi="NewsGotT"/>
          <w:i/>
          <w:sz w:val="24"/>
          <w:szCs w:val="24"/>
        </w:rPr>
        <w:t xml:space="preserve"> für Innentüren</w:t>
      </w:r>
      <w:r w:rsidR="00F1208B" w:rsidRPr="00C759F2">
        <w:rPr>
          <w:rFonts w:ascii="NewsGotT" w:hAnsi="NewsGotT"/>
          <w:i/>
          <w:sz w:val="24"/>
          <w:szCs w:val="24"/>
        </w:rPr>
        <w:t xml:space="preserve"> </w:t>
      </w:r>
      <w:r w:rsidR="007627BF" w:rsidRPr="00C759F2">
        <w:rPr>
          <w:rFonts w:ascii="NewsGotT" w:hAnsi="NewsGotT"/>
          <w:i/>
          <w:sz w:val="24"/>
          <w:szCs w:val="24"/>
        </w:rPr>
        <w:t>hinzu</w:t>
      </w:r>
      <w:r w:rsidR="00F42E9A" w:rsidRPr="00C759F2">
        <w:rPr>
          <w:rFonts w:ascii="NewsGotT" w:hAnsi="NewsGotT"/>
          <w:i/>
          <w:sz w:val="24"/>
          <w:szCs w:val="24"/>
        </w:rPr>
        <w:t>:</w:t>
      </w:r>
      <w:r w:rsidR="00F1208B" w:rsidRPr="00C759F2">
        <w:rPr>
          <w:rFonts w:ascii="NewsGotT" w:hAnsi="NewsGotT"/>
          <w:i/>
          <w:sz w:val="24"/>
          <w:szCs w:val="24"/>
        </w:rPr>
        <w:t xml:space="preserve"> </w:t>
      </w:r>
      <w:r w:rsidR="007627BF" w:rsidRPr="00C759F2">
        <w:rPr>
          <w:rFonts w:ascii="NewsGotT" w:hAnsi="NewsGotT"/>
          <w:i/>
          <w:sz w:val="24"/>
          <w:szCs w:val="24"/>
        </w:rPr>
        <w:t>die des Gestaltens</w:t>
      </w:r>
      <w:r w:rsidR="00F1208B" w:rsidRPr="00C759F2">
        <w:rPr>
          <w:rFonts w:ascii="NewsGotT" w:hAnsi="NewsGotT"/>
          <w:i/>
          <w:sz w:val="24"/>
          <w:szCs w:val="24"/>
        </w:rPr>
        <w:t xml:space="preserve">. </w:t>
      </w:r>
      <w:r w:rsidR="00F42E9A" w:rsidRPr="00C759F2">
        <w:rPr>
          <w:rFonts w:ascii="NewsGotT" w:hAnsi="NewsGotT"/>
          <w:i/>
          <w:sz w:val="24"/>
          <w:szCs w:val="24"/>
        </w:rPr>
        <w:t xml:space="preserve">Innentüren </w:t>
      </w:r>
      <w:r w:rsidR="007627BF" w:rsidRPr="00C759F2">
        <w:rPr>
          <w:rFonts w:ascii="NewsGotT" w:hAnsi="NewsGotT"/>
          <w:i/>
          <w:sz w:val="24"/>
          <w:szCs w:val="24"/>
        </w:rPr>
        <w:t xml:space="preserve">sind heute ein echtes Gestaltungsobjekt. Sie setzen Akzente und </w:t>
      </w:r>
      <w:r w:rsidR="00D85BC8" w:rsidRPr="00C759F2">
        <w:rPr>
          <w:rFonts w:ascii="NewsGotT" w:hAnsi="NewsGotT"/>
          <w:i/>
          <w:sz w:val="24"/>
          <w:szCs w:val="24"/>
        </w:rPr>
        <w:t>geben dem Raum Charakter.</w:t>
      </w:r>
      <w:r w:rsidR="00F42E9A" w:rsidRPr="00C759F2">
        <w:rPr>
          <w:rFonts w:ascii="NewsGotT" w:hAnsi="NewsGotT"/>
          <w:i/>
          <w:sz w:val="24"/>
          <w:szCs w:val="24"/>
        </w:rPr>
        <w:t xml:space="preserve"> </w:t>
      </w:r>
      <w:r w:rsidR="00D85BC8" w:rsidRPr="00C759F2">
        <w:rPr>
          <w:rFonts w:ascii="NewsGotT" w:hAnsi="NewsGotT"/>
          <w:i/>
          <w:sz w:val="24"/>
          <w:szCs w:val="24"/>
        </w:rPr>
        <w:t>Der „erste Blick“ ist vielfach en</w:t>
      </w:r>
      <w:r w:rsidR="00D85BC8" w:rsidRPr="00C759F2">
        <w:rPr>
          <w:rFonts w:ascii="NewsGotT" w:hAnsi="NewsGotT"/>
          <w:i/>
          <w:sz w:val="24"/>
          <w:szCs w:val="24"/>
        </w:rPr>
        <w:t>t</w:t>
      </w:r>
      <w:r w:rsidR="00D85BC8" w:rsidRPr="00C759F2">
        <w:rPr>
          <w:rFonts w:ascii="NewsGotT" w:hAnsi="NewsGotT"/>
          <w:i/>
          <w:sz w:val="24"/>
          <w:szCs w:val="24"/>
        </w:rPr>
        <w:t xml:space="preserve">scheidend. </w:t>
      </w:r>
      <w:r w:rsidR="007131DC" w:rsidRPr="00C759F2">
        <w:rPr>
          <w:rFonts w:ascii="NewsGotT" w:hAnsi="NewsGotT"/>
          <w:i/>
          <w:sz w:val="24"/>
          <w:szCs w:val="24"/>
        </w:rPr>
        <w:t>Wenig</w:t>
      </w:r>
      <w:r w:rsidR="00D85BC8" w:rsidRPr="00C759F2">
        <w:rPr>
          <w:rFonts w:ascii="NewsGotT" w:hAnsi="NewsGotT"/>
          <w:i/>
          <w:sz w:val="24"/>
          <w:szCs w:val="24"/>
        </w:rPr>
        <w:t xml:space="preserve"> überraschend, dass </w:t>
      </w:r>
      <w:r w:rsidR="00200FC6" w:rsidRPr="00C759F2">
        <w:rPr>
          <w:rFonts w:ascii="NewsGotT" w:hAnsi="NewsGotT"/>
          <w:i/>
          <w:sz w:val="24"/>
          <w:szCs w:val="24"/>
        </w:rPr>
        <w:t>anspruchsvolle Bauherr</w:t>
      </w:r>
      <w:r w:rsidR="004B71E3" w:rsidRPr="00C759F2">
        <w:rPr>
          <w:rFonts w:ascii="NewsGotT" w:hAnsi="NewsGotT"/>
          <w:i/>
          <w:sz w:val="24"/>
          <w:szCs w:val="24"/>
        </w:rPr>
        <w:t>e</w:t>
      </w:r>
      <w:r w:rsidR="00200FC6" w:rsidRPr="00C759F2">
        <w:rPr>
          <w:rFonts w:ascii="NewsGotT" w:hAnsi="NewsGotT"/>
          <w:i/>
          <w:sz w:val="24"/>
          <w:szCs w:val="24"/>
        </w:rPr>
        <w:t>n und Nutzer</w:t>
      </w:r>
      <w:r w:rsidR="00D85BC8" w:rsidRPr="00C759F2">
        <w:rPr>
          <w:rFonts w:ascii="NewsGotT" w:hAnsi="NewsGotT"/>
          <w:i/>
          <w:sz w:val="24"/>
          <w:szCs w:val="24"/>
        </w:rPr>
        <w:t xml:space="preserve"> daher immer </w:t>
      </w:r>
      <w:r w:rsidR="007131DC" w:rsidRPr="00C759F2">
        <w:rPr>
          <w:rFonts w:ascii="NewsGotT" w:hAnsi="NewsGotT"/>
          <w:i/>
          <w:sz w:val="24"/>
          <w:szCs w:val="24"/>
        </w:rPr>
        <w:t xml:space="preserve">mehr </w:t>
      </w:r>
      <w:r w:rsidR="00D85BC8" w:rsidRPr="00C759F2">
        <w:rPr>
          <w:rFonts w:ascii="NewsGotT" w:hAnsi="NewsGotT"/>
          <w:i/>
          <w:sz w:val="24"/>
          <w:szCs w:val="24"/>
        </w:rPr>
        <w:t>auf</w:t>
      </w:r>
      <w:r w:rsidR="004E7C89" w:rsidRPr="00C759F2">
        <w:rPr>
          <w:rFonts w:ascii="NewsGotT" w:hAnsi="NewsGotT"/>
          <w:i/>
          <w:sz w:val="24"/>
          <w:szCs w:val="24"/>
        </w:rPr>
        <w:t xml:space="preserve"> </w:t>
      </w:r>
      <w:r w:rsidR="001C0C81" w:rsidRPr="00C759F2">
        <w:rPr>
          <w:rFonts w:ascii="NewsGotT" w:hAnsi="NewsGotT"/>
          <w:i/>
          <w:sz w:val="24"/>
          <w:szCs w:val="24"/>
        </w:rPr>
        <w:t>exakt</w:t>
      </w:r>
      <w:r w:rsidR="004E7C89" w:rsidRPr="00C759F2">
        <w:rPr>
          <w:rFonts w:ascii="NewsGotT" w:hAnsi="NewsGotT"/>
          <w:i/>
          <w:sz w:val="24"/>
          <w:szCs w:val="24"/>
        </w:rPr>
        <w:t xml:space="preserve"> </w:t>
      </w:r>
      <w:r w:rsidR="00D85BC8" w:rsidRPr="00C759F2">
        <w:rPr>
          <w:rFonts w:ascii="NewsGotT" w:hAnsi="NewsGotT"/>
          <w:i/>
          <w:sz w:val="24"/>
          <w:szCs w:val="24"/>
        </w:rPr>
        <w:t>„passende“</w:t>
      </w:r>
      <w:r w:rsidR="00FF3BCF" w:rsidRPr="00C759F2">
        <w:rPr>
          <w:rFonts w:ascii="NewsGotT" w:hAnsi="NewsGotT"/>
          <w:i/>
          <w:sz w:val="24"/>
          <w:szCs w:val="24"/>
        </w:rPr>
        <w:t xml:space="preserve"> Türen achten.</w:t>
      </w:r>
      <w:r w:rsidR="004E7C89" w:rsidRPr="00C759F2">
        <w:rPr>
          <w:rFonts w:ascii="NewsGotT" w:hAnsi="NewsGotT"/>
          <w:i/>
          <w:sz w:val="24"/>
          <w:szCs w:val="24"/>
        </w:rPr>
        <w:t xml:space="preserve"> </w:t>
      </w:r>
      <w:r w:rsidR="00D85BC8" w:rsidRPr="00C759F2">
        <w:rPr>
          <w:rFonts w:ascii="NewsGotT" w:hAnsi="NewsGotT"/>
          <w:i/>
          <w:sz w:val="24"/>
          <w:szCs w:val="24"/>
        </w:rPr>
        <w:t>Sie so</w:t>
      </w:r>
      <w:r w:rsidR="00D85BC8" w:rsidRPr="00C759F2">
        <w:rPr>
          <w:rFonts w:ascii="NewsGotT" w:hAnsi="NewsGotT"/>
          <w:i/>
          <w:sz w:val="24"/>
          <w:szCs w:val="24"/>
        </w:rPr>
        <w:t>l</w:t>
      </w:r>
      <w:r w:rsidR="00D85BC8" w:rsidRPr="00C759F2">
        <w:rPr>
          <w:rFonts w:ascii="NewsGotT" w:hAnsi="NewsGotT"/>
          <w:i/>
          <w:sz w:val="24"/>
          <w:szCs w:val="24"/>
        </w:rPr>
        <w:t>len</w:t>
      </w:r>
      <w:r w:rsidR="004E7C89" w:rsidRPr="00C759F2">
        <w:rPr>
          <w:rFonts w:ascii="NewsGotT" w:hAnsi="NewsGotT"/>
          <w:i/>
          <w:sz w:val="24"/>
          <w:szCs w:val="24"/>
        </w:rPr>
        <w:t xml:space="preserve"> sich in </w:t>
      </w:r>
      <w:r w:rsidR="00D85BC8" w:rsidRPr="00C759F2">
        <w:rPr>
          <w:rFonts w:ascii="NewsGotT" w:hAnsi="NewsGotT"/>
          <w:i/>
          <w:sz w:val="24"/>
          <w:szCs w:val="24"/>
        </w:rPr>
        <w:t xml:space="preserve">die </w:t>
      </w:r>
      <w:r w:rsidR="004E7C89" w:rsidRPr="00C759F2">
        <w:rPr>
          <w:rFonts w:ascii="NewsGotT" w:hAnsi="NewsGotT"/>
          <w:i/>
          <w:sz w:val="24"/>
          <w:szCs w:val="24"/>
        </w:rPr>
        <w:t xml:space="preserve">Räume einfügen und </w:t>
      </w:r>
      <w:r w:rsidR="00FF3BCF" w:rsidRPr="00C759F2">
        <w:rPr>
          <w:rFonts w:ascii="NewsGotT" w:hAnsi="NewsGotT"/>
          <w:i/>
          <w:sz w:val="24"/>
          <w:szCs w:val="24"/>
        </w:rPr>
        <w:t xml:space="preserve">dabei </w:t>
      </w:r>
      <w:r w:rsidR="004E7C89" w:rsidRPr="00C759F2">
        <w:rPr>
          <w:rFonts w:ascii="NewsGotT" w:hAnsi="NewsGotT"/>
          <w:i/>
          <w:sz w:val="24"/>
          <w:szCs w:val="24"/>
        </w:rPr>
        <w:t>ihre Funktion dauer</w:t>
      </w:r>
      <w:r w:rsidR="00F1208B" w:rsidRPr="00C759F2">
        <w:rPr>
          <w:rFonts w:ascii="NewsGotT" w:hAnsi="NewsGotT"/>
          <w:i/>
          <w:sz w:val="24"/>
          <w:szCs w:val="24"/>
        </w:rPr>
        <w:t xml:space="preserve">haft, </w:t>
      </w:r>
      <w:r w:rsidR="004E7C89" w:rsidRPr="00C759F2">
        <w:rPr>
          <w:rFonts w:ascii="NewsGotT" w:hAnsi="NewsGotT"/>
          <w:i/>
          <w:sz w:val="24"/>
          <w:szCs w:val="24"/>
        </w:rPr>
        <w:t xml:space="preserve">sicher </w:t>
      </w:r>
      <w:r w:rsidR="00F42E9A" w:rsidRPr="00C759F2">
        <w:rPr>
          <w:rFonts w:ascii="NewsGotT" w:hAnsi="NewsGotT"/>
          <w:i/>
          <w:sz w:val="24"/>
          <w:szCs w:val="24"/>
        </w:rPr>
        <w:t xml:space="preserve">und optisch überzeugend </w:t>
      </w:r>
      <w:r w:rsidR="004E7C89" w:rsidRPr="00C759F2">
        <w:rPr>
          <w:rFonts w:ascii="NewsGotT" w:hAnsi="NewsGotT"/>
          <w:i/>
          <w:sz w:val="24"/>
          <w:szCs w:val="24"/>
        </w:rPr>
        <w:t>erfüllen</w:t>
      </w:r>
      <w:r w:rsidR="00FF3BCF" w:rsidRPr="00C759F2">
        <w:rPr>
          <w:rFonts w:ascii="NewsGotT" w:hAnsi="NewsGotT"/>
          <w:i/>
          <w:sz w:val="24"/>
          <w:szCs w:val="24"/>
        </w:rPr>
        <w:t>, so die Anforderung.</w:t>
      </w:r>
      <w:r w:rsidR="008A5DD0" w:rsidRPr="00C759F2">
        <w:rPr>
          <w:rFonts w:ascii="NewsGotT" w:hAnsi="NewsGotT"/>
          <w:i/>
          <w:sz w:val="24"/>
          <w:szCs w:val="24"/>
        </w:rPr>
        <w:t xml:space="preserve"> </w:t>
      </w:r>
    </w:p>
    <w:p w:rsidR="008A5DD0" w:rsidRPr="00C759F2" w:rsidRDefault="008A5DD0" w:rsidP="00865619">
      <w:pPr>
        <w:spacing w:line="312" w:lineRule="auto"/>
        <w:ind w:right="2381"/>
        <w:jc w:val="both"/>
        <w:rPr>
          <w:rFonts w:ascii="NewsGotT" w:hAnsi="NewsGotT"/>
          <w:sz w:val="24"/>
          <w:szCs w:val="24"/>
        </w:rPr>
      </w:pPr>
    </w:p>
    <w:p w:rsidR="00BD00A8" w:rsidRPr="00C759F2" w:rsidRDefault="008A5DD0" w:rsidP="00BD00A8">
      <w:pPr>
        <w:spacing w:line="312" w:lineRule="auto"/>
        <w:ind w:right="2381"/>
        <w:jc w:val="both"/>
        <w:rPr>
          <w:rFonts w:ascii="NewsGotT" w:hAnsi="NewsGotT"/>
          <w:sz w:val="24"/>
          <w:szCs w:val="24"/>
        </w:rPr>
      </w:pPr>
      <w:proofErr w:type="spellStart"/>
      <w:r w:rsidRPr="00C759F2">
        <w:rPr>
          <w:rFonts w:ascii="NewsGotT" w:hAnsi="NewsGotT"/>
          <w:sz w:val="24"/>
          <w:szCs w:val="24"/>
        </w:rPr>
        <w:t>Novoferm</w:t>
      </w:r>
      <w:proofErr w:type="spellEnd"/>
      <w:r w:rsidRPr="00C759F2">
        <w:rPr>
          <w:rFonts w:ascii="NewsGotT" w:hAnsi="NewsGotT"/>
          <w:sz w:val="24"/>
          <w:szCs w:val="24"/>
        </w:rPr>
        <w:t xml:space="preserve">, einer der führenden </w:t>
      </w:r>
      <w:r w:rsidR="00FF3BCF" w:rsidRPr="00C759F2">
        <w:rPr>
          <w:rFonts w:ascii="NewsGotT" w:hAnsi="NewsGotT"/>
          <w:sz w:val="24"/>
          <w:szCs w:val="24"/>
        </w:rPr>
        <w:t xml:space="preserve">Hersteller von Türen, </w:t>
      </w:r>
      <w:proofErr w:type="spellStart"/>
      <w:r w:rsidR="00FF3BCF" w:rsidRPr="00C759F2">
        <w:rPr>
          <w:rFonts w:ascii="NewsGotT" w:hAnsi="NewsGotT"/>
          <w:sz w:val="24"/>
          <w:szCs w:val="24"/>
        </w:rPr>
        <w:t>Toren</w:t>
      </w:r>
      <w:proofErr w:type="spellEnd"/>
      <w:r w:rsidR="00FF3BCF" w:rsidRPr="00C759F2">
        <w:rPr>
          <w:rFonts w:ascii="NewsGotT" w:hAnsi="NewsGotT"/>
          <w:sz w:val="24"/>
          <w:szCs w:val="24"/>
        </w:rPr>
        <w:t xml:space="preserve"> und Za</w:t>
      </w:r>
      <w:r w:rsidR="00FF3BCF" w:rsidRPr="00C759F2">
        <w:rPr>
          <w:rFonts w:ascii="NewsGotT" w:hAnsi="NewsGotT"/>
          <w:sz w:val="24"/>
          <w:szCs w:val="24"/>
        </w:rPr>
        <w:t>r</w:t>
      </w:r>
      <w:r w:rsidR="00FF3BCF" w:rsidRPr="00C759F2">
        <w:rPr>
          <w:rFonts w:ascii="NewsGotT" w:hAnsi="NewsGotT"/>
          <w:sz w:val="24"/>
          <w:szCs w:val="24"/>
        </w:rPr>
        <w:t>gen in Europa</w:t>
      </w:r>
      <w:r w:rsidR="00C07992" w:rsidRPr="00C759F2">
        <w:rPr>
          <w:rFonts w:ascii="NewsGotT" w:hAnsi="NewsGotT"/>
          <w:sz w:val="24"/>
          <w:szCs w:val="24"/>
        </w:rPr>
        <w:t>,</w:t>
      </w:r>
      <w:r w:rsidR="00234D53" w:rsidRPr="00C759F2">
        <w:rPr>
          <w:rFonts w:ascii="NewsGotT" w:hAnsi="NewsGotT"/>
          <w:sz w:val="24"/>
          <w:szCs w:val="24"/>
        </w:rPr>
        <w:t xml:space="preserve"> bietet Innentüren </w:t>
      </w:r>
      <w:r w:rsidR="00FF3BCF" w:rsidRPr="00C759F2">
        <w:rPr>
          <w:rFonts w:ascii="NewsGotT" w:hAnsi="NewsGotT"/>
          <w:sz w:val="24"/>
          <w:szCs w:val="24"/>
        </w:rPr>
        <w:t xml:space="preserve">für jeden Anwendungsbereich </w:t>
      </w:r>
      <w:r w:rsidR="00234D53" w:rsidRPr="00C759F2">
        <w:rPr>
          <w:rFonts w:ascii="NewsGotT" w:hAnsi="NewsGotT"/>
          <w:sz w:val="24"/>
          <w:szCs w:val="24"/>
        </w:rPr>
        <w:t>in e</w:t>
      </w:r>
      <w:r w:rsidR="00234D53" w:rsidRPr="00C759F2">
        <w:rPr>
          <w:rFonts w:ascii="NewsGotT" w:hAnsi="NewsGotT"/>
          <w:sz w:val="24"/>
          <w:szCs w:val="24"/>
        </w:rPr>
        <w:t>x</w:t>
      </w:r>
      <w:r w:rsidR="00234D53" w:rsidRPr="00C759F2">
        <w:rPr>
          <w:rFonts w:ascii="NewsGotT" w:hAnsi="NewsGotT"/>
          <w:sz w:val="24"/>
          <w:szCs w:val="24"/>
        </w:rPr>
        <w:t xml:space="preserve">zellenter Qualität und hochwertigem Design. </w:t>
      </w:r>
      <w:r w:rsidR="00BD00A8" w:rsidRPr="00C759F2">
        <w:rPr>
          <w:rFonts w:ascii="NewsGotT" w:hAnsi="NewsGotT"/>
          <w:sz w:val="24"/>
          <w:szCs w:val="24"/>
        </w:rPr>
        <w:t>Angeboten werden I</w:t>
      </w:r>
      <w:r w:rsidR="00BD00A8" w:rsidRPr="00C759F2">
        <w:rPr>
          <w:rFonts w:ascii="NewsGotT" w:hAnsi="NewsGotT"/>
          <w:sz w:val="24"/>
          <w:szCs w:val="24"/>
        </w:rPr>
        <w:t>n</w:t>
      </w:r>
      <w:r w:rsidR="00BD00A8" w:rsidRPr="00C759F2">
        <w:rPr>
          <w:rFonts w:ascii="NewsGotT" w:hAnsi="NewsGotT"/>
          <w:sz w:val="24"/>
          <w:szCs w:val="24"/>
        </w:rPr>
        <w:t xml:space="preserve">nentüren aus </w:t>
      </w:r>
      <w:r w:rsidR="00B401FF" w:rsidRPr="00C759F2">
        <w:rPr>
          <w:rFonts w:ascii="NewsGotT" w:hAnsi="NewsGotT"/>
          <w:sz w:val="24"/>
          <w:szCs w:val="24"/>
        </w:rPr>
        <w:t xml:space="preserve">stabilem Stahlblech </w:t>
      </w:r>
      <w:r w:rsidR="00BD00A8" w:rsidRPr="00C759F2">
        <w:rPr>
          <w:rFonts w:ascii="NewsGotT" w:hAnsi="NewsGotT"/>
          <w:sz w:val="24"/>
          <w:szCs w:val="24"/>
        </w:rPr>
        <w:t>für den privaten und gewerblichen Be</w:t>
      </w:r>
      <w:r w:rsidR="00F26F53" w:rsidRPr="00C759F2">
        <w:rPr>
          <w:rFonts w:ascii="NewsGotT" w:hAnsi="NewsGotT"/>
          <w:sz w:val="24"/>
          <w:szCs w:val="24"/>
        </w:rPr>
        <w:t xml:space="preserve">reich. </w:t>
      </w:r>
      <w:r w:rsidR="00B401FF" w:rsidRPr="00C759F2">
        <w:rPr>
          <w:rFonts w:ascii="NewsGotT" w:hAnsi="NewsGotT"/>
          <w:sz w:val="24"/>
          <w:szCs w:val="24"/>
        </w:rPr>
        <w:t xml:space="preserve">Neben der verzinkten Super-Standardoberfläche </w:t>
      </w:r>
      <w:r w:rsidR="005314FE" w:rsidRPr="00C759F2">
        <w:rPr>
          <w:rFonts w:ascii="NewsGotT" w:hAnsi="NewsGotT"/>
          <w:sz w:val="24"/>
          <w:szCs w:val="24"/>
        </w:rPr>
        <w:t>steht ein breites Spektrum an</w:t>
      </w:r>
      <w:r w:rsidR="00B401FF" w:rsidRPr="00C759F2">
        <w:rPr>
          <w:rFonts w:ascii="NewsGotT" w:hAnsi="NewsGotT"/>
          <w:sz w:val="24"/>
          <w:szCs w:val="24"/>
        </w:rPr>
        <w:t xml:space="preserve"> hochwertige</w:t>
      </w:r>
      <w:r w:rsidR="005314FE" w:rsidRPr="00C759F2">
        <w:rPr>
          <w:rFonts w:ascii="NewsGotT" w:hAnsi="NewsGotT"/>
          <w:sz w:val="24"/>
          <w:szCs w:val="24"/>
        </w:rPr>
        <w:t>n</w:t>
      </w:r>
      <w:r w:rsidR="00B401FF" w:rsidRPr="00C759F2">
        <w:rPr>
          <w:rFonts w:ascii="NewsGotT" w:hAnsi="NewsGotT"/>
          <w:sz w:val="24"/>
          <w:szCs w:val="24"/>
        </w:rPr>
        <w:t xml:space="preserve"> Oberflächenausführungen</w:t>
      </w:r>
      <w:r w:rsidR="005314FE" w:rsidRPr="00C759F2">
        <w:rPr>
          <w:rFonts w:ascii="NewsGotT" w:hAnsi="NewsGotT"/>
          <w:sz w:val="24"/>
          <w:szCs w:val="24"/>
        </w:rPr>
        <w:t xml:space="preserve"> zur</w:t>
      </w:r>
      <w:r w:rsidR="00B401FF" w:rsidRPr="00C759F2">
        <w:rPr>
          <w:rFonts w:ascii="NewsGotT" w:hAnsi="NewsGotT"/>
          <w:sz w:val="24"/>
          <w:szCs w:val="24"/>
        </w:rPr>
        <w:t xml:space="preserve"> </w:t>
      </w:r>
      <w:r w:rsidR="005314FE" w:rsidRPr="00C759F2">
        <w:rPr>
          <w:rFonts w:ascii="NewsGotT" w:hAnsi="NewsGotT"/>
          <w:sz w:val="24"/>
          <w:szCs w:val="24"/>
        </w:rPr>
        <w:t>V</w:t>
      </w:r>
      <w:r w:rsidR="00B401FF" w:rsidRPr="00C759F2">
        <w:rPr>
          <w:rFonts w:ascii="NewsGotT" w:hAnsi="NewsGotT"/>
          <w:sz w:val="24"/>
          <w:szCs w:val="24"/>
        </w:rPr>
        <w:t>e</w:t>
      </w:r>
      <w:r w:rsidR="00B401FF" w:rsidRPr="00C759F2">
        <w:rPr>
          <w:rFonts w:ascii="NewsGotT" w:hAnsi="NewsGotT"/>
          <w:sz w:val="24"/>
          <w:szCs w:val="24"/>
        </w:rPr>
        <w:t>r</w:t>
      </w:r>
      <w:r w:rsidR="00B401FF" w:rsidRPr="00C759F2">
        <w:rPr>
          <w:rFonts w:ascii="NewsGotT" w:hAnsi="NewsGotT"/>
          <w:sz w:val="24"/>
          <w:szCs w:val="24"/>
        </w:rPr>
        <w:t>füg</w:t>
      </w:r>
      <w:r w:rsidR="005314FE" w:rsidRPr="00C759F2">
        <w:rPr>
          <w:rFonts w:ascii="NewsGotT" w:hAnsi="NewsGotT"/>
          <w:sz w:val="24"/>
          <w:szCs w:val="24"/>
        </w:rPr>
        <w:t>ung</w:t>
      </w:r>
      <w:r w:rsidR="00BD00A8" w:rsidRPr="00C759F2">
        <w:rPr>
          <w:rFonts w:ascii="NewsGotT" w:hAnsi="NewsGotT"/>
          <w:sz w:val="24"/>
          <w:szCs w:val="24"/>
        </w:rPr>
        <w:t xml:space="preserve">: </w:t>
      </w:r>
      <w:r w:rsidR="00B401FF" w:rsidRPr="00C759F2">
        <w:rPr>
          <w:rFonts w:ascii="NewsGotT" w:hAnsi="NewsGotT"/>
          <w:sz w:val="24"/>
          <w:szCs w:val="24"/>
        </w:rPr>
        <w:t>In der Super-Plus und Super-Color Oberfläche sind die Tü</w:t>
      </w:r>
      <w:r w:rsidR="00B401FF" w:rsidRPr="00C759F2">
        <w:rPr>
          <w:rFonts w:ascii="NewsGotT" w:hAnsi="NewsGotT"/>
          <w:sz w:val="24"/>
          <w:szCs w:val="24"/>
        </w:rPr>
        <w:t>r</w:t>
      </w:r>
      <w:r w:rsidR="00B401FF" w:rsidRPr="00C759F2">
        <w:rPr>
          <w:rFonts w:ascii="NewsGotT" w:hAnsi="NewsGotT"/>
          <w:sz w:val="24"/>
          <w:szCs w:val="24"/>
        </w:rPr>
        <w:t xml:space="preserve">blätter mit einer zusätzlichen ansprechenden Pulverbeschichtung in Verkehrsweiß ähnlich RAL 9016 bzw. in </w:t>
      </w:r>
      <w:r w:rsidR="005314FE" w:rsidRPr="00C759F2">
        <w:rPr>
          <w:rFonts w:ascii="NewsGotT" w:hAnsi="NewsGotT"/>
          <w:sz w:val="24"/>
          <w:szCs w:val="24"/>
        </w:rPr>
        <w:t xml:space="preserve">zahlreichen </w:t>
      </w:r>
      <w:r w:rsidR="00B401FF" w:rsidRPr="00C759F2">
        <w:rPr>
          <w:rFonts w:ascii="NewsGotT" w:hAnsi="NewsGotT"/>
          <w:sz w:val="24"/>
          <w:szCs w:val="24"/>
        </w:rPr>
        <w:t>weiteren prei</w:t>
      </w:r>
      <w:r w:rsidR="00B401FF" w:rsidRPr="00C759F2">
        <w:rPr>
          <w:rFonts w:ascii="NewsGotT" w:hAnsi="NewsGotT"/>
          <w:sz w:val="24"/>
          <w:szCs w:val="24"/>
        </w:rPr>
        <w:t>s</w:t>
      </w:r>
      <w:r w:rsidR="00B401FF" w:rsidRPr="00C759F2">
        <w:rPr>
          <w:rFonts w:ascii="NewsGotT" w:hAnsi="NewsGotT"/>
          <w:sz w:val="24"/>
          <w:szCs w:val="24"/>
        </w:rPr>
        <w:t xml:space="preserve">günstigen und </w:t>
      </w:r>
      <w:r w:rsidR="005314FE" w:rsidRPr="00C759F2">
        <w:rPr>
          <w:rFonts w:ascii="NewsGotT" w:hAnsi="NewsGotT"/>
          <w:sz w:val="24"/>
          <w:szCs w:val="24"/>
        </w:rPr>
        <w:t>d</w:t>
      </w:r>
      <w:r w:rsidR="00B401FF" w:rsidRPr="00C759F2">
        <w:rPr>
          <w:rFonts w:ascii="NewsGotT" w:hAnsi="NewsGotT"/>
          <w:sz w:val="24"/>
          <w:szCs w:val="24"/>
        </w:rPr>
        <w:t xml:space="preserve">ekorativen RAL-Vorzugsfarben erhältlich. </w:t>
      </w:r>
      <w:r w:rsidR="005314FE" w:rsidRPr="00C759F2">
        <w:rPr>
          <w:rFonts w:ascii="NewsGotT" w:hAnsi="NewsGotT"/>
          <w:sz w:val="24"/>
          <w:szCs w:val="24"/>
        </w:rPr>
        <w:t xml:space="preserve">Auf Wunsch können auch nahezu alle RAL-Farben als Sonderfarben für die Türblätter angeboten werden. </w:t>
      </w:r>
      <w:r w:rsidR="00B401FF" w:rsidRPr="00C759F2">
        <w:rPr>
          <w:rFonts w:ascii="NewsGotT" w:hAnsi="NewsGotT"/>
          <w:sz w:val="24"/>
          <w:szCs w:val="24"/>
        </w:rPr>
        <w:t xml:space="preserve">Darüber hinaus </w:t>
      </w:r>
      <w:r w:rsidR="008560BE" w:rsidRPr="00C759F2">
        <w:rPr>
          <w:rFonts w:ascii="NewsGotT" w:hAnsi="NewsGotT"/>
          <w:sz w:val="24"/>
          <w:szCs w:val="24"/>
        </w:rPr>
        <w:t>sind</w:t>
      </w:r>
      <w:r w:rsidR="00B401FF" w:rsidRPr="00C759F2">
        <w:rPr>
          <w:rFonts w:ascii="NewsGotT" w:hAnsi="NewsGotT"/>
          <w:sz w:val="24"/>
          <w:szCs w:val="24"/>
        </w:rPr>
        <w:t xml:space="preserve"> sieben anspr</w:t>
      </w:r>
      <w:r w:rsidR="00B401FF" w:rsidRPr="00C759F2">
        <w:rPr>
          <w:rFonts w:ascii="NewsGotT" w:hAnsi="NewsGotT"/>
          <w:sz w:val="24"/>
          <w:szCs w:val="24"/>
        </w:rPr>
        <w:t>e</w:t>
      </w:r>
      <w:r w:rsidR="00B401FF" w:rsidRPr="00C759F2">
        <w:rPr>
          <w:rFonts w:ascii="NewsGotT" w:hAnsi="NewsGotT"/>
          <w:sz w:val="24"/>
          <w:szCs w:val="24"/>
        </w:rPr>
        <w:t>chende Super-Dekor Folienbeschichtungen im Holzdekor</w:t>
      </w:r>
      <w:r w:rsidR="00DB6C5E" w:rsidRPr="00C759F2">
        <w:rPr>
          <w:rFonts w:ascii="NewsGotT" w:hAnsi="NewsGotT"/>
          <w:sz w:val="24"/>
          <w:szCs w:val="24"/>
        </w:rPr>
        <w:t xml:space="preserve"> </w:t>
      </w:r>
      <w:r w:rsidR="005314FE" w:rsidRPr="00C759F2">
        <w:rPr>
          <w:rFonts w:ascii="NewsGotT" w:hAnsi="NewsGotT"/>
          <w:sz w:val="24"/>
          <w:szCs w:val="24"/>
        </w:rPr>
        <w:t>für individ</w:t>
      </w:r>
      <w:r w:rsidR="005314FE" w:rsidRPr="00C759F2">
        <w:rPr>
          <w:rFonts w:ascii="NewsGotT" w:hAnsi="NewsGotT"/>
          <w:sz w:val="24"/>
          <w:szCs w:val="24"/>
        </w:rPr>
        <w:t>u</w:t>
      </w:r>
      <w:r w:rsidR="005314FE" w:rsidRPr="00C759F2">
        <w:rPr>
          <w:rFonts w:ascii="NewsGotT" w:hAnsi="NewsGotT"/>
          <w:sz w:val="24"/>
          <w:szCs w:val="24"/>
        </w:rPr>
        <w:t>elle Gestaltungswünsche</w:t>
      </w:r>
      <w:r w:rsidR="008560BE" w:rsidRPr="00C759F2">
        <w:rPr>
          <w:rFonts w:ascii="NewsGotT" w:hAnsi="NewsGotT"/>
          <w:sz w:val="24"/>
          <w:szCs w:val="24"/>
        </w:rPr>
        <w:t xml:space="preserve"> - </w:t>
      </w:r>
      <w:r w:rsidR="00FF3BCF" w:rsidRPr="00C759F2">
        <w:rPr>
          <w:rFonts w:ascii="NewsGotT" w:hAnsi="NewsGotT"/>
          <w:sz w:val="24"/>
          <w:szCs w:val="24"/>
        </w:rPr>
        <w:t>g</w:t>
      </w:r>
      <w:r w:rsidR="00BD00A8" w:rsidRPr="00C759F2">
        <w:rPr>
          <w:rFonts w:ascii="NewsGotT" w:hAnsi="NewsGotT"/>
          <w:sz w:val="24"/>
          <w:szCs w:val="24"/>
        </w:rPr>
        <w:t xml:space="preserve">anz nach </w:t>
      </w:r>
      <w:r w:rsidR="00FF3BCF" w:rsidRPr="00C759F2">
        <w:rPr>
          <w:rFonts w:ascii="NewsGotT" w:hAnsi="NewsGotT"/>
          <w:sz w:val="24"/>
          <w:szCs w:val="24"/>
        </w:rPr>
        <w:t xml:space="preserve">dem </w:t>
      </w:r>
      <w:r w:rsidR="00BD00A8" w:rsidRPr="00C759F2">
        <w:rPr>
          <w:rFonts w:ascii="NewsGotT" w:hAnsi="NewsGotT"/>
          <w:sz w:val="24"/>
          <w:szCs w:val="24"/>
        </w:rPr>
        <w:t>persönli</w:t>
      </w:r>
      <w:r w:rsidR="008560BE" w:rsidRPr="00C759F2">
        <w:rPr>
          <w:rFonts w:ascii="NewsGotT" w:hAnsi="NewsGotT"/>
          <w:sz w:val="24"/>
          <w:szCs w:val="24"/>
        </w:rPr>
        <w:t>chem Geschmack und Einsatzzweck – im Lieferprogramm</w:t>
      </w:r>
      <w:r w:rsidR="004C5840">
        <w:rPr>
          <w:rFonts w:ascii="NewsGotT" w:hAnsi="NewsGotT"/>
          <w:sz w:val="24"/>
          <w:szCs w:val="24"/>
        </w:rPr>
        <w:t>.</w:t>
      </w:r>
    </w:p>
    <w:p w:rsidR="00BD00A8" w:rsidRPr="00C759F2" w:rsidRDefault="00BD00A8" w:rsidP="00BD00A8">
      <w:pPr>
        <w:spacing w:line="312" w:lineRule="auto"/>
        <w:ind w:right="2381"/>
        <w:jc w:val="both"/>
        <w:rPr>
          <w:rFonts w:ascii="NewsGotT" w:hAnsi="NewsGotT"/>
          <w:sz w:val="24"/>
          <w:szCs w:val="24"/>
        </w:rPr>
      </w:pPr>
    </w:p>
    <w:p w:rsidR="00BD00A8" w:rsidRPr="00C759F2" w:rsidRDefault="00C07992" w:rsidP="00BD00A8">
      <w:pPr>
        <w:spacing w:line="312" w:lineRule="auto"/>
        <w:ind w:right="2381"/>
        <w:jc w:val="both"/>
        <w:rPr>
          <w:rFonts w:ascii="NewsGotT" w:hAnsi="NewsGotT"/>
          <w:sz w:val="24"/>
          <w:szCs w:val="24"/>
        </w:rPr>
      </w:pPr>
      <w:proofErr w:type="spellStart"/>
      <w:r w:rsidRPr="00C759F2">
        <w:rPr>
          <w:rFonts w:ascii="NewsGotT" w:hAnsi="NewsGotT"/>
          <w:sz w:val="24"/>
          <w:szCs w:val="24"/>
        </w:rPr>
        <w:t>Novoferm</w:t>
      </w:r>
      <w:proofErr w:type="spellEnd"/>
      <w:r w:rsidRPr="00C759F2">
        <w:rPr>
          <w:rFonts w:ascii="NewsGotT" w:hAnsi="NewsGotT"/>
          <w:sz w:val="24"/>
          <w:szCs w:val="24"/>
        </w:rPr>
        <w:t>-</w:t>
      </w:r>
      <w:r w:rsidR="00BD00A8" w:rsidRPr="00C759F2">
        <w:rPr>
          <w:rFonts w:ascii="NewsGotT" w:hAnsi="NewsGotT"/>
          <w:sz w:val="24"/>
          <w:szCs w:val="24"/>
        </w:rPr>
        <w:t>Innentüren überzeugen nicht nur im Neubau als komplett einbaufer</w:t>
      </w:r>
      <w:r w:rsidR="00F26F53" w:rsidRPr="00C759F2">
        <w:rPr>
          <w:rFonts w:ascii="NewsGotT" w:hAnsi="NewsGotT"/>
          <w:sz w:val="24"/>
          <w:szCs w:val="24"/>
        </w:rPr>
        <w:t>tige</w:t>
      </w:r>
      <w:r w:rsidR="00BD00A8" w:rsidRPr="00C759F2">
        <w:rPr>
          <w:rFonts w:ascii="NewsGotT" w:hAnsi="NewsGotT"/>
          <w:sz w:val="24"/>
          <w:szCs w:val="24"/>
        </w:rPr>
        <w:t xml:space="preserve"> Türelement</w:t>
      </w:r>
      <w:r w:rsidR="00F26F53" w:rsidRPr="00C759F2">
        <w:rPr>
          <w:rFonts w:ascii="NewsGotT" w:hAnsi="NewsGotT"/>
          <w:sz w:val="24"/>
          <w:szCs w:val="24"/>
        </w:rPr>
        <w:t>e</w:t>
      </w:r>
      <w:r w:rsidR="00DC1448" w:rsidRPr="00C759F2">
        <w:rPr>
          <w:rFonts w:ascii="NewsGotT" w:hAnsi="NewsGotT"/>
          <w:sz w:val="24"/>
          <w:szCs w:val="24"/>
        </w:rPr>
        <w:t xml:space="preserve"> mit standardmäßiger Stahl-</w:t>
      </w:r>
      <w:proofErr w:type="spellStart"/>
      <w:r w:rsidR="00DC1448" w:rsidRPr="00C759F2">
        <w:rPr>
          <w:rFonts w:ascii="NewsGotT" w:hAnsi="NewsGotT"/>
          <w:sz w:val="24"/>
          <w:szCs w:val="24"/>
        </w:rPr>
        <w:t>Eckzarge</w:t>
      </w:r>
      <w:proofErr w:type="spellEnd"/>
      <w:r w:rsidR="00BD00A8" w:rsidRPr="00C759F2">
        <w:rPr>
          <w:rFonts w:ascii="NewsGotT" w:hAnsi="NewsGotT"/>
          <w:sz w:val="24"/>
          <w:szCs w:val="24"/>
        </w:rPr>
        <w:t>,</w:t>
      </w:r>
      <w:r w:rsidR="00DC1448" w:rsidRPr="00C759F2">
        <w:rPr>
          <w:rFonts w:ascii="NewsGotT" w:hAnsi="NewsGotT"/>
          <w:sz w:val="24"/>
          <w:szCs w:val="24"/>
        </w:rPr>
        <w:t xml:space="preserve"> oder auch weiteren </w:t>
      </w:r>
      <w:proofErr w:type="spellStart"/>
      <w:r w:rsidR="00DC1448" w:rsidRPr="00C759F2">
        <w:rPr>
          <w:rFonts w:ascii="NewsGotT" w:hAnsi="NewsGotT"/>
          <w:sz w:val="24"/>
          <w:szCs w:val="24"/>
        </w:rPr>
        <w:t>Zargenausführungen</w:t>
      </w:r>
      <w:proofErr w:type="spellEnd"/>
      <w:r w:rsidR="00DC1448" w:rsidRPr="00C759F2">
        <w:rPr>
          <w:rFonts w:ascii="NewsGotT" w:hAnsi="NewsGotT"/>
          <w:sz w:val="24"/>
          <w:szCs w:val="24"/>
        </w:rPr>
        <w:t xml:space="preserve"> aus dem </w:t>
      </w:r>
      <w:proofErr w:type="spellStart"/>
      <w:r w:rsidR="00DC1448" w:rsidRPr="00C759F2">
        <w:rPr>
          <w:rFonts w:ascii="NewsGotT" w:hAnsi="NewsGotT"/>
          <w:sz w:val="24"/>
          <w:szCs w:val="24"/>
        </w:rPr>
        <w:t>Novoferm</w:t>
      </w:r>
      <w:proofErr w:type="spellEnd"/>
      <w:r w:rsidR="00DC1448" w:rsidRPr="00C759F2">
        <w:rPr>
          <w:rFonts w:ascii="NewsGotT" w:hAnsi="NewsGotT"/>
          <w:sz w:val="24"/>
          <w:szCs w:val="24"/>
        </w:rPr>
        <w:t>-Lieferportfolio,</w:t>
      </w:r>
      <w:r w:rsidR="00BD00A8" w:rsidRPr="00C759F2">
        <w:rPr>
          <w:rFonts w:ascii="NewsGotT" w:hAnsi="NewsGotT"/>
          <w:sz w:val="24"/>
          <w:szCs w:val="24"/>
        </w:rPr>
        <w:t xml:space="preserve"> sondern </w:t>
      </w:r>
      <w:r w:rsidR="00FF3BCF" w:rsidRPr="00C759F2">
        <w:rPr>
          <w:rFonts w:ascii="NewsGotT" w:hAnsi="NewsGotT"/>
          <w:sz w:val="24"/>
          <w:szCs w:val="24"/>
        </w:rPr>
        <w:t xml:space="preserve">gleichermaßen </w:t>
      </w:r>
      <w:r w:rsidR="00BD00A8" w:rsidRPr="00C759F2">
        <w:rPr>
          <w:rFonts w:ascii="NewsGotT" w:hAnsi="NewsGotT"/>
          <w:sz w:val="24"/>
          <w:szCs w:val="24"/>
        </w:rPr>
        <w:t>auch in der Renovierung</w:t>
      </w:r>
      <w:r w:rsidR="00B1068A" w:rsidRPr="00C759F2">
        <w:rPr>
          <w:rFonts w:ascii="NewsGotT" w:hAnsi="NewsGotT"/>
          <w:sz w:val="24"/>
          <w:szCs w:val="24"/>
        </w:rPr>
        <w:t xml:space="preserve"> </w:t>
      </w:r>
      <w:r w:rsidR="00FF3BCF" w:rsidRPr="00C759F2">
        <w:rPr>
          <w:rFonts w:ascii="NewsGotT" w:hAnsi="NewsGotT"/>
          <w:sz w:val="24"/>
          <w:szCs w:val="24"/>
        </w:rPr>
        <w:t>durch</w:t>
      </w:r>
      <w:r w:rsidR="00F8129E" w:rsidRPr="00C759F2">
        <w:rPr>
          <w:rFonts w:ascii="NewsGotT" w:hAnsi="NewsGotT"/>
          <w:sz w:val="24"/>
          <w:szCs w:val="24"/>
        </w:rPr>
        <w:t xml:space="preserve"> ihre</w:t>
      </w:r>
      <w:r w:rsidR="00FF3BCF" w:rsidRPr="00C759F2">
        <w:rPr>
          <w:rFonts w:ascii="NewsGotT" w:hAnsi="NewsGotT"/>
          <w:sz w:val="24"/>
          <w:szCs w:val="24"/>
        </w:rPr>
        <w:t xml:space="preserve"> leichte Montage und hohe Effizienz</w:t>
      </w:r>
      <w:r w:rsidR="00B1068A" w:rsidRPr="00C759F2">
        <w:rPr>
          <w:rFonts w:ascii="NewsGotT" w:hAnsi="NewsGotT"/>
          <w:sz w:val="24"/>
          <w:szCs w:val="24"/>
        </w:rPr>
        <w:t xml:space="preserve">. </w:t>
      </w:r>
      <w:r w:rsidR="00F8129E" w:rsidRPr="00C759F2">
        <w:rPr>
          <w:rFonts w:ascii="NewsGotT" w:hAnsi="NewsGotT"/>
          <w:sz w:val="24"/>
          <w:szCs w:val="24"/>
        </w:rPr>
        <w:t>I</w:t>
      </w:r>
      <w:r w:rsidR="00B1068A" w:rsidRPr="00C759F2">
        <w:rPr>
          <w:rFonts w:ascii="NewsGotT" w:hAnsi="NewsGotT"/>
          <w:sz w:val="24"/>
          <w:szCs w:val="24"/>
        </w:rPr>
        <w:t>n der Praxis</w:t>
      </w:r>
      <w:r w:rsidR="00F8129E" w:rsidRPr="00C759F2">
        <w:rPr>
          <w:rFonts w:ascii="NewsGotT" w:hAnsi="NewsGotT"/>
          <w:sz w:val="24"/>
          <w:szCs w:val="24"/>
        </w:rPr>
        <w:t xml:space="preserve"> bedeutet </w:t>
      </w:r>
      <w:r w:rsidR="00F8475B" w:rsidRPr="00C759F2">
        <w:rPr>
          <w:rFonts w:ascii="NewsGotT" w:hAnsi="NewsGotT"/>
          <w:sz w:val="24"/>
          <w:szCs w:val="24"/>
        </w:rPr>
        <w:t>dies</w:t>
      </w:r>
      <w:r w:rsidR="00B1068A" w:rsidRPr="00C759F2">
        <w:rPr>
          <w:rFonts w:ascii="NewsGotT" w:hAnsi="NewsGotT"/>
          <w:sz w:val="24"/>
          <w:szCs w:val="24"/>
        </w:rPr>
        <w:t>:</w:t>
      </w:r>
      <w:r w:rsidR="00BD00A8" w:rsidRPr="00C759F2">
        <w:rPr>
          <w:rFonts w:ascii="NewsGotT" w:hAnsi="NewsGotT"/>
          <w:sz w:val="24"/>
          <w:szCs w:val="24"/>
        </w:rPr>
        <w:t xml:space="preserve"> </w:t>
      </w:r>
      <w:r w:rsidR="00DC1448" w:rsidRPr="00C759F2">
        <w:rPr>
          <w:rFonts w:ascii="NewsGotT" w:hAnsi="NewsGotT"/>
          <w:sz w:val="24"/>
          <w:szCs w:val="24"/>
        </w:rPr>
        <w:t>Bei vorha</w:t>
      </w:r>
      <w:r w:rsidR="00DC1448" w:rsidRPr="00C759F2">
        <w:rPr>
          <w:rFonts w:ascii="NewsGotT" w:hAnsi="NewsGotT"/>
          <w:sz w:val="24"/>
          <w:szCs w:val="24"/>
        </w:rPr>
        <w:t>n</w:t>
      </w:r>
      <w:r w:rsidR="00DC1448" w:rsidRPr="00C759F2">
        <w:rPr>
          <w:rFonts w:ascii="NewsGotT" w:hAnsi="NewsGotT"/>
          <w:sz w:val="24"/>
          <w:szCs w:val="24"/>
        </w:rPr>
        <w:t>denen Stahlzargen mit Standard-</w:t>
      </w:r>
      <w:proofErr w:type="spellStart"/>
      <w:r w:rsidR="00DC1448" w:rsidRPr="00C759F2">
        <w:rPr>
          <w:rFonts w:ascii="NewsGotT" w:hAnsi="NewsGotT"/>
          <w:sz w:val="24"/>
          <w:szCs w:val="24"/>
        </w:rPr>
        <w:t>Bandsitz</w:t>
      </w:r>
      <w:proofErr w:type="spellEnd"/>
      <w:r w:rsidR="00DC1448" w:rsidRPr="00C759F2">
        <w:rPr>
          <w:rFonts w:ascii="NewsGotT" w:hAnsi="NewsGotT"/>
          <w:sz w:val="24"/>
          <w:szCs w:val="24"/>
        </w:rPr>
        <w:t xml:space="preserve"> nach DIN, e</w:t>
      </w:r>
      <w:r w:rsidR="00BD00A8" w:rsidRPr="00C759F2">
        <w:rPr>
          <w:rFonts w:ascii="NewsGotT" w:hAnsi="NewsGotT"/>
          <w:sz w:val="24"/>
          <w:szCs w:val="24"/>
        </w:rPr>
        <w:t xml:space="preserve">infach ein neues Türblatt einhängen und </w:t>
      </w:r>
      <w:r w:rsidR="00B1068A" w:rsidRPr="00C759F2">
        <w:rPr>
          <w:rFonts w:ascii="NewsGotT" w:hAnsi="NewsGotT"/>
          <w:sz w:val="24"/>
          <w:szCs w:val="24"/>
        </w:rPr>
        <w:t xml:space="preserve">schon ist </w:t>
      </w:r>
      <w:r w:rsidR="00F8475B" w:rsidRPr="00C759F2">
        <w:rPr>
          <w:rFonts w:ascii="NewsGotT" w:hAnsi="NewsGotT"/>
          <w:sz w:val="24"/>
          <w:szCs w:val="24"/>
        </w:rPr>
        <w:t>die Aufgabe erledigt</w:t>
      </w:r>
      <w:r w:rsidR="00BD00A8" w:rsidRPr="00C759F2">
        <w:rPr>
          <w:rFonts w:ascii="NewsGotT" w:hAnsi="NewsGotT"/>
          <w:sz w:val="24"/>
          <w:szCs w:val="24"/>
        </w:rPr>
        <w:t xml:space="preserve">. </w:t>
      </w:r>
      <w:r w:rsidR="00B1068A" w:rsidRPr="00C759F2">
        <w:rPr>
          <w:rFonts w:ascii="NewsGotT" w:hAnsi="NewsGotT"/>
          <w:sz w:val="24"/>
          <w:szCs w:val="24"/>
        </w:rPr>
        <w:t xml:space="preserve">Und sollte die Bodenbeschaffenheit es erfordern, lässt sich das </w:t>
      </w:r>
      <w:r w:rsidR="00370C99" w:rsidRPr="00C759F2">
        <w:rPr>
          <w:rFonts w:ascii="NewsGotT" w:hAnsi="NewsGotT"/>
          <w:sz w:val="24"/>
          <w:szCs w:val="24"/>
        </w:rPr>
        <w:t>neue Türblatt ganz einfach im unteren Bereich</w:t>
      </w:r>
      <w:r w:rsidR="00DC1448" w:rsidRPr="00C759F2">
        <w:rPr>
          <w:rFonts w:ascii="NewsGotT" w:hAnsi="NewsGotT"/>
          <w:sz w:val="24"/>
          <w:szCs w:val="24"/>
        </w:rPr>
        <w:t xml:space="preserve"> um bis zu 30 mm</w:t>
      </w:r>
      <w:r w:rsidR="00370C99" w:rsidRPr="00C759F2">
        <w:rPr>
          <w:rFonts w:ascii="NewsGotT" w:hAnsi="NewsGotT"/>
          <w:sz w:val="24"/>
          <w:szCs w:val="24"/>
        </w:rPr>
        <w:t xml:space="preserve"> kürzen.</w:t>
      </w:r>
      <w:r w:rsidR="007131DC" w:rsidRPr="00C759F2">
        <w:rPr>
          <w:rFonts w:ascii="NewsGotT" w:hAnsi="NewsGotT"/>
          <w:sz w:val="24"/>
          <w:szCs w:val="24"/>
        </w:rPr>
        <w:t xml:space="preserve"> Ob Neu- oder Altbau all diesen</w:t>
      </w:r>
      <w:r w:rsidR="00DF1D0B" w:rsidRPr="00C759F2">
        <w:rPr>
          <w:rFonts w:ascii="NewsGotT" w:hAnsi="NewsGotT"/>
          <w:sz w:val="24"/>
          <w:szCs w:val="24"/>
        </w:rPr>
        <w:t xml:space="preserve"> </w:t>
      </w:r>
      <w:r w:rsidR="00B1068A" w:rsidRPr="00C759F2">
        <w:rPr>
          <w:rFonts w:ascii="NewsGotT" w:hAnsi="NewsGotT"/>
          <w:sz w:val="24"/>
          <w:szCs w:val="24"/>
        </w:rPr>
        <w:t xml:space="preserve">Innentüren </w:t>
      </w:r>
      <w:r w:rsidR="00DF1D0B" w:rsidRPr="00C759F2">
        <w:rPr>
          <w:rFonts w:ascii="NewsGotT" w:hAnsi="NewsGotT"/>
          <w:sz w:val="24"/>
          <w:szCs w:val="24"/>
        </w:rPr>
        <w:t xml:space="preserve">gemeinsam sind </w:t>
      </w:r>
      <w:r w:rsidR="00F8129E" w:rsidRPr="00C759F2">
        <w:rPr>
          <w:rFonts w:ascii="NewsGotT" w:hAnsi="NewsGotT"/>
          <w:sz w:val="24"/>
          <w:szCs w:val="24"/>
        </w:rPr>
        <w:t>ihre</w:t>
      </w:r>
      <w:r w:rsidR="00B1068A" w:rsidRPr="00C759F2">
        <w:rPr>
          <w:rFonts w:ascii="NewsGotT" w:hAnsi="NewsGotT"/>
          <w:sz w:val="24"/>
          <w:szCs w:val="24"/>
        </w:rPr>
        <w:t xml:space="preserve"> </w:t>
      </w:r>
      <w:r w:rsidR="00DF1D0B" w:rsidRPr="00C759F2">
        <w:rPr>
          <w:rFonts w:ascii="NewsGotT" w:hAnsi="NewsGotT"/>
          <w:sz w:val="24"/>
          <w:szCs w:val="24"/>
        </w:rPr>
        <w:t xml:space="preserve">hohen </w:t>
      </w:r>
      <w:r w:rsidR="003A4537" w:rsidRPr="00C759F2">
        <w:rPr>
          <w:rFonts w:ascii="NewsGotT" w:hAnsi="NewsGotT"/>
          <w:sz w:val="24"/>
          <w:szCs w:val="24"/>
        </w:rPr>
        <w:t>Qualitäts</w:t>
      </w:r>
      <w:r w:rsidR="00DF1D0B" w:rsidRPr="00C759F2">
        <w:rPr>
          <w:rFonts w:ascii="NewsGotT" w:hAnsi="NewsGotT"/>
          <w:sz w:val="24"/>
          <w:szCs w:val="24"/>
        </w:rPr>
        <w:t>sta</w:t>
      </w:r>
      <w:r w:rsidR="00DF1D0B" w:rsidRPr="00C759F2">
        <w:rPr>
          <w:rFonts w:ascii="NewsGotT" w:hAnsi="NewsGotT"/>
          <w:sz w:val="24"/>
          <w:szCs w:val="24"/>
        </w:rPr>
        <w:t>n</w:t>
      </w:r>
      <w:r w:rsidR="00DF1D0B" w:rsidRPr="00C759F2">
        <w:rPr>
          <w:rFonts w:ascii="NewsGotT" w:hAnsi="NewsGotT"/>
          <w:sz w:val="24"/>
          <w:szCs w:val="24"/>
        </w:rPr>
        <w:t>dards</w:t>
      </w:r>
      <w:r w:rsidR="003A4537" w:rsidRPr="00C759F2">
        <w:rPr>
          <w:rFonts w:ascii="NewsGotT" w:hAnsi="NewsGotT"/>
          <w:sz w:val="24"/>
          <w:szCs w:val="24"/>
        </w:rPr>
        <w:t xml:space="preserve">, </w:t>
      </w:r>
      <w:r w:rsidR="004E195A" w:rsidRPr="00C759F2">
        <w:rPr>
          <w:rFonts w:ascii="NewsGotT" w:hAnsi="NewsGotT"/>
          <w:sz w:val="24"/>
          <w:szCs w:val="24"/>
        </w:rPr>
        <w:t xml:space="preserve">sowie die </w:t>
      </w:r>
      <w:r w:rsidR="003A4537" w:rsidRPr="00C759F2">
        <w:rPr>
          <w:rFonts w:ascii="NewsGotT" w:hAnsi="NewsGotT"/>
          <w:sz w:val="24"/>
          <w:szCs w:val="24"/>
        </w:rPr>
        <w:t>S</w:t>
      </w:r>
      <w:r w:rsidR="00DF1D0B" w:rsidRPr="00C759F2">
        <w:rPr>
          <w:rFonts w:ascii="NewsGotT" w:hAnsi="NewsGotT"/>
          <w:sz w:val="24"/>
          <w:szCs w:val="24"/>
        </w:rPr>
        <w:t>tabilität</w:t>
      </w:r>
      <w:r w:rsidR="003A4537" w:rsidRPr="00C759F2">
        <w:rPr>
          <w:rFonts w:ascii="NewsGotT" w:hAnsi="NewsGotT"/>
          <w:sz w:val="24"/>
          <w:szCs w:val="24"/>
        </w:rPr>
        <w:t xml:space="preserve"> des Stahltürblatt</w:t>
      </w:r>
      <w:r w:rsidR="004E195A" w:rsidRPr="00C759F2">
        <w:rPr>
          <w:rFonts w:ascii="NewsGotT" w:hAnsi="NewsGotT"/>
          <w:sz w:val="24"/>
          <w:szCs w:val="24"/>
        </w:rPr>
        <w:t>es</w:t>
      </w:r>
      <w:r w:rsidR="003A4537" w:rsidRPr="00C759F2">
        <w:rPr>
          <w:rFonts w:ascii="NewsGotT" w:hAnsi="NewsGotT"/>
          <w:sz w:val="24"/>
          <w:szCs w:val="24"/>
        </w:rPr>
        <w:t xml:space="preserve"> in Verbindung</w:t>
      </w:r>
      <w:r w:rsidR="00DF1D0B" w:rsidRPr="00C759F2">
        <w:rPr>
          <w:rFonts w:ascii="NewsGotT" w:hAnsi="NewsGotT"/>
          <w:sz w:val="24"/>
          <w:szCs w:val="24"/>
        </w:rPr>
        <w:t xml:space="preserve"> mit </w:t>
      </w:r>
      <w:r w:rsidR="004E195A" w:rsidRPr="00C759F2">
        <w:rPr>
          <w:rFonts w:ascii="NewsGotT" w:hAnsi="NewsGotT"/>
          <w:sz w:val="24"/>
          <w:szCs w:val="24"/>
        </w:rPr>
        <w:t>drei lieferbaren Türblattfüllungen.</w:t>
      </w:r>
      <w:r w:rsidR="00DF1D0B" w:rsidRPr="00C759F2">
        <w:rPr>
          <w:rFonts w:ascii="NewsGotT" w:hAnsi="NewsGotT"/>
          <w:sz w:val="24"/>
          <w:szCs w:val="24"/>
        </w:rPr>
        <w:t xml:space="preserve"> </w:t>
      </w:r>
      <w:r w:rsidR="004E195A" w:rsidRPr="00C759F2">
        <w:rPr>
          <w:rFonts w:ascii="NewsGotT" w:hAnsi="NewsGotT"/>
          <w:sz w:val="24"/>
          <w:szCs w:val="24"/>
        </w:rPr>
        <w:t>In der speziellen Classic-Ausführung mit Röhrenspaneinlage sogar mit geprüften Schallschutzwerten bis 30 dB für bestes Wohlbefinden ausführbar.</w:t>
      </w:r>
    </w:p>
    <w:p w:rsidR="00C07992" w:rsidRPr="00C759F2" w:rsidRDefault="00C07992" w:rsidP="00BD00A8">
      <w:pPr>
        <w:spacing w:line="312" w:lineRule="auto"/>
        <w:ind w:right="2381"/>
        <w:jc w:val="both"/>
        <w:rPr>
          <w:rFonts w:ascii="NewsGotT" w:hAnsi="NewsGotT"/>
          <w:sz w:val="24"/>
          <w:szCs w:val="24"/>
        </w:rPr>
      </w:pPr>
    </w:p>
    <w:p w:rsidR="00F26F53" w:rsidRPr="00C759F2" w:rsidRDefault="00C07992" w:rsidP="00865619">
      <w:pPr>
        <w:spacing w:line="312" w:lineRule="auto"/>
        <w:ind w:right="2381"/>
        <w:jc w:val="both"/>
        <w:rPr>
          <w:rFonts w:ascii="NewsGotT" w:hAnsi="NewsGotT"/>
          <w:i/>
          <w:sz w:val="24"/>
          <w:szCs w:val="24"/>
        </w:rPr>
      </w:pPr>
      <w:r w:rsidRPr="00C759F2">
        <w:rPr>
          <w:rFonts w:ascii="NewsGotT" w:hAnsi="NewsGotT"/>
          <w:sz w:val="24"/>
          <w:szCs w:val="24"/>
        </w:rPr>
        <w:t>Schon in der Basis</w:t>
      </w:r>
      <w:r w:rsidR="00B1068A" w:rsidRPr="00C759F2">
        <w:rPr>
          <w:rFonts w:ascii="NewsGotT" w:hAnsi="NewsGotT"/>
          <w:sz w:val="24"/>
          <w:szCs w:val="24"/>
        </w:rPr>
        <w:t>-Ausstattung</w:t>
      </w:r>
      <w:r w:rsidRPr="00C759F2">
        <w:rPr>
          <w:rFonts w:ascii="NewsGotT" w:hAnsi="NewsGotT"/>
          <w:sz w:val="24"/>
          <w:szCs w:val="24"/>
        </w:rPr>
        <w:t xml:space="preserve"> überzeugen die Türen mit Qualität</w:t>
      </w:r>
      <w:r w:rsidR="00B1068A" w:rsidRPr="00C759F2">
        <w:rPr>
          <w:rFonts w:ascii="NewsGotT" w:hAnsi="NewsGotT"/>
          <w:sz w:val="24"/>
          <w:szCs w:val="24"/>
        </w:rPr>
        <w:t>, Funktionalität</w:t>
      </w:r>
      <w:r w:rsidRPr="00C759F2">
        <w:rPr>
          <w:rFonts w:ascii="NewsGotT" w:hAnsi="NewsGotT"/>
          <w:sz w:val="24"/>
          <w:szCs w:val="24"/>
        </w:rPr>
        <w:t xml:space="preserve"> und viel Gestaltungsfreiraum. </w:t>
      </w:r>
      <w:r w:rsidR="00495F77" w:rsidRPr="00C759F2">
        <w:rPr>
          <w:rFonts w:ascii="NewsGotT" w:hAnsi="NewsGotT"/>
          <w:sz w:val="24"/>
          <w:szCs w:val="24"/>
        </w:rPr>
        <w:t>Darüber hinaus ermögl</w:t>
      </w:r>
      <w:r w:rsidR="00495F77" w:rsidRPr="00C759F2">
        <w:rPr>
          <w:rFonts w:ascii="NewsGotT" w:hAnsi="NewsGotT"/>
          <w:sz w:val="24"/>
          <w:szCs w:val="24"/>
        </w:rPr>
        <w:t>i</w:t>
      </w:r>
      <w:r w:rsidR="00495F77" w:rsidRPr="00C759F2">
        <w:rPr>
          <w:rFonts w:ascii="NewsGotT" w:hAnsi="NewsGotT"/>
          <w:sz w:val="24"/>
          <w:szCs w:val="24"/>
        </w:rPr>
        <w:t>chen z</w:t>
      </w:r>
      <w:r w:rsidRPr="00C759F2">
        <w:rPr>
          <w:rFonts w:ascii="NewsGotT" w:hAnsi="NewsGotT"/>
          <w:sz w:val="24"/>
          <w:szCs w:val="24"/>
        </w:rPr>
        <w:t>usätzliche Ausstattungs</w:t>
      </w:r>
      <w:r w:rsidR="00495F77" w:rsidRPr="00C759F2">
        <w:rPr>
          <w:rFonts w:ascii="NewsGotT" w:hAnsi="NewsGotT"/>
          <w:sz w:val="24"/>
          <w:szCs w:val="24"/>
        </w:rPr>
        <w:t>varianten</w:t>
      </w:r>
      <w:r w:rsidRPr="00C759F2">
        <w:rPr>
          <w:rFonts w:ascii="NewsGotT" w:hAnsi="NewsGotT"/>
          <w:sz w:val="24"/>
          <w:szCs w:val="24"/>
        </w:rPr>
        <w:t xml:space="preserve"> und exklusives Zubehör ganz individuelle Lösungen, beispielsweise mit formschönen Drückergarn</w:t>
      </w:r>
      <w:r w:rsidRPr="00C759F2">
        <w:rPr>
          <w:rFonts w:ascii="NewsGotT" w:hAnsi="NewsGotT"/>
          <w:sz w:val="24"/>
          <w:szCs w:val="24"/>
        </w:rPr>
        <w:t>i</w:t>
      </w:r>
      <w:r w:rsidRPr="00C759F2">
        <w:rPr>
          <w:rFonts w:ascii="NewsGotT" w:hAnsi="NewsGotT"/>
          <w:sz w:val="24"/>
          <w:szCs w:val="24"/>
        </w:rPr>
        <w:t>turen</w:t>
      </w:r>
      <w:r w:rsidR="004C5840">
        <w:rPr>
          <w:rFonts w:ascii="NewsGotT" w:hAnsi="NewsGotT"/>
          <w:sz w:val="24"/>
          <w:szCs w:val="24"/>
        </w:rPr>
        <w:t xml:space="preserve"> in wertigem</w:t>
      </w:r>
      <w:r w:rsidR="00DC1448" w:rsidRPr="00C759F2">
        <w:rPr>
          <w:rFonts w:ascii="NewsGotT" w:hAnsi="NewsGotT"/>
          <w:sz w:val="24"/>
          <w:szCs w:val="24"/>
        </w:rPr>
        <w:t xml:space="preserve"> Leichtmetall und Edelstahl</w:t>
      </w:r>
      <w:r w:rsidRPr="00C759F2">
        <w:rPr>
          <w:rFonts w:ascii="NewsGotT" w:hAnsi="NewsGotT"/>
          <w:sz w:val="24"/>
          <w:szCs w:val="24"/>
        </w:rPr>
        <w:t xml:space="preserve"> oder </w:t>
      </w:r>
      <w:r w:rsidR="004C5840">
        <w:rPr>
          <w:rFonts w:ascii="NewsGotT" w:hAnsi="NewsGotT"/>
          <w:sz w:val="24"/>
          <w:szCs w:val="24"/>
        </w:rPr>
        <w:t xml:space="preserve">mit </w:t>
      </w:r>
      <w:r w:rsidRPr="00C759F2">
        <w:rPr>
          <w:rFonts w:ascii="NewsGotT" w:hAnsi="NewsGotT"/>
          <w:sz w:val="24"/>
          <w:szCs w:val="24"/>
        </w:rPr>
        <w:t>hochwertigen Verglasungen</w:t>
      </w:r>
      <w:r w:rsidR="00DC1448" w:rsidRPr="00C759F2">
        <w:rPr>
          <w:rFonts w:ascii="NewsGotT" w:hAnsi="NewsGotT"/>
          <w:sz w:val="24"/>
          <w:szCs w:val="24"/>
        </w:rPr>
        <w:t xml:space="preserve"> in unterschiedlichen Größen</w:t>
      </w:r>
      <w:r w:rsidR="0050397C" w:rsidRPr="00C759F2">
        <w:rPr>
          <w:rFonts w:ascii="NewsGotT" w:hAnsi="NewsGotT"/>
          <w:sz w:val="24"/>
          <w:szCs w:val="24"/>
        </w:rPr>
        <w:t xml:space="preserve">, </w:t>
      </w:r>
      <w:r w:rsidR="00DC1448" w:rsidRPr="00C759F2">
        <w:rPr>
          <w:rFonts w:ascii="NewsGotT" w:hAnsi="NewsGotT"/>
          <w:sz w:val="24"/>
          <w:szCs w:val="24"/>
        </w:rPr>
        <w:t>Formen</w:t>
      </w:r>
      <w:r w:rsidR="0050397C" w:rsidRPr="00C759F2">
        <w:rPr>
          <w:rFonts w:ascii="NewsGotT" w:hAnsi="NewsGotT"/>
          <w:sz w:val="24"/>
          <w:szCs w:val="24"/>
        </w:rPr>
        <w:t xml:space="preserve"> und zahlreich e</w:t>
      </w:r>
      <w:r w:rsidR="0050397C" w:rsidRPr="00C759F2">
        <w:rPr>
          <w:rFonts w:ascii="NewsGotT" w:hAnsi="NewsGotT"/>
          <w:sz w:val="24"/>
          <w:szCs w:val="24"/>
        </w:rPr>
        <w:t>r</w:t>
      </w:r>
      <w:r w:rsidR="0050397C" w:rsidRPr="00C759F2">
        <w:rPr>
          <w:rFonts w:ascii="NewsGotT" w:hAnsi="NewsGotT"/>
          <w:sz w:val="24"/>
          <w:szCs w:val="24"/>
        </w:rPr>
        <w:t>hältlichen Glasarten</w:t>
      </w:r>
      <w:r w:rsidRPr="00C759F2">
        <w:rPr>
          <w:rFonts w:ascii="NewsGotT" w:hAnsi="NewsGotT"/>
          <w:sz w:val="24"/>
          <w:szCs w:val="24"/>
        </w:rPr>
        <w:t xml:space="preserve">. </w:t>
      </w:r>
      <w:r w:rsidR="00495F77" w:rsidRPr="00C759F2">
        <w:rPr>
          <w:rFonts w:ascii="NewsGotT" w:hAnsi="NewsGotT"/>
          <w:sz w:val="24"/>
          <w:szCs w:val="24"/>
        </w:rPr>
        <w:t xml:space="preserve">Im Ergebnis bietet das </w:t>
      </w:r>
      <w:r w:rsidR="003B59F6" w:rsidRPr="00C759F2">
        <w:rPr>
          <w:rFonts w:ascii="NewsGotT" w:hAnsi="NewsGotT"/>
          <w:sz w:val="24"/>
          <w:szCs w:val="24"/>
        </w:rPr>
        <w:t>umfangreiche</w:t>
      </w:r>
      <w:r w:rsidR="007131DC" w:rsidRPr="00C759F2">
        <w:rPr>
          <w:rFonts w:ascii="NewsGotT" w:hAnsi="NewsGotT"/>
          <w:sz w:val="24"/>
          <w:szCs w:val="24"/>
        </w:rPr>
        <w:t xml:space="preserve"> </w:t>
      </w:r>
      <w:proofErr w:type="spellStart"/>
      <w:r w:rsidR="00495F77" w:rsidRPr="00C759F2">
        <w:rPr>
          <w:rFonts w:ascii="NewsGotT" w:hAnsi="NewsGotT"/>
          <w:sz w:val="24"/>
          <w:szCs w:val="24"/>
        </w:rPr>
        <w:t>Novoferm</w:t>
      </w:r>
      <w:proofErr w:type="spellEnd"/>
      <w:r w:rsidR="00495F77" w:rsidRPr="00C759F2">
        <w:rPr>
          <w:rFonts w:ascii="NewsGotT" w:hAnsi="NewsGotT"/>
          <w:sz w:val="24"/>
          <w:szCs w:val="24"/>
        </w:rPr>
        <w:t xml:space="preserve">-Produktsortiment </w:t>
      </w:r>
      <w:r w:rsidR="003B59F6" w:rsidRPr="00C759F2">
        <w:rPr>
          <w:rFonts w:ascii="NewsGotT" w:hAnsi="NewsGotT"/>
          <w:sz w:val="24"/>
          <w:szCs w:val="24"/>
        </w:rPr>
        <w:t xml:space="preserve">vielfältige </w:t>
      </w:r>
      <w:r w:rsidR="00495F77" w:rsidRPr="00C759F2">
        <w:rPr>
          <w:rFonts w:ascii="NewsGotT" w:hAnsi="NewsGotT"/>
          <w:sz w:val="24"/>
          <w:szCs w:val="24"/>
        </w:rPr>
        <w:t>Gestaltungs</w:t>
      </w:r>
      <w:r w:rsidR="007131DC" w:rsidRPr="00C759F2">
        <w:rPr>
          <w:rFonts w:ascii="NewsGotT" w:hAnsi="NewsGotT"/>
          <w:sz w:val="24"/>
          <w:szCs w:val="24"/>
        </w:rPr>
        <w:t>- und Individualisierungs</w:t>
      </w:r>
      <w:r w:rsidR="00495F77" w:rsidRPr="00C759F2">
        <w:rPr>
          <w:rFonts w:ascii="NewsGotT" w:hAnsi="NewsGotT"/>
          <w:sz w:val="24"/>
          <w:szCs w:val="24"/>
        </w:rPr>
        <w:t>mö</w:t>
      </w:r>
      <w:r w:rsidR="00495F77" w:rsidRPr="00C759F2">
        <w:rPr>
          <w:rFonts w:ascii="NewsGotT" w:hAnsi="NewsGotT"/>
          <w:sz w:val="24"/>
          <w:szCs w:val="24"/>
        </w:rPr>
        <w:t>g</w:t>
      </w:r>
      <w:r w:rsidR="00495F77" w:rsidRPr="00C759F2">
        <w:rPr>
          <w:rFonts w:ascii="NewsGotT" w:hAnsi="NewsGotT"/>
          <w:sz w:val="24"/>
          <w:szCs w:val="24"/>
        </w:rPr>
        <w:t>lichkeit</w:t>
      </w:r>
      <w:r w:rsidR="00A00DC7" w:rsidRPr="00C759F2">
        <w:rPr>
          <w:rFonts w:ascii="NewsGotT" w:hAnsi="NewsGotT"/>
          <w:sz w:val="24"/>
          <w:szCs w:val="24"/>
        </w:rPr>
        <w:t xml:space="preserve">en. Entscheidend ist der persönliche Wohlfühlgeschmack, </w:t>
      </w:r>
      <w:r w:rsidR="00495F77" w:rsidRPr="00C759F2">
        <w:rPr>
          <w:rFonts w:ascii="NewsGotT" w:hAnsi="NewsGotT"/>
          <w:sz w:val="24"/>
          <w:szCs w:val="24"/>
        </w:rPr>
        <w:t>ob klassisch, edel oder ganz individuell.</w:t>
      </w:r>
    </w:p>
    <w:p w:rsidR="008633D1" w:rsidRDefault="008633D1" w:rsidP="003E61E7">
      <w:pPr>
        <w:spacing w:line="312" w:lineRule="auto"/>
        <w:ind w:right="2381"/>
        <w:jc w:val="both"/>
        <w:rPr>
          <w:rFonts w:ascii="NewsGotT" w:hAnsi="NewsGotT"/>
          <w:sz w:val="24"/>
          <w:szCs w:val="24"/>
        </w:rPr>
      </w:pPr>
    </w:p>
    <w:p w:rsidR="00E924C2" w:rsidRPr="00C759F2" w:rsidRDefault="00E924C2" w:rsidP="003E61E7">
      <w:pPr>
        <w:spacing w:line="312" w:lineRule="auto"/>
        <w:ind w:right="2381"/>
        <w:jc w:val="both"/>
        <w:rPr>
          <w:rFonts w:ascii="NewsGotT" w:hAnsi="NewsGotT"/>
          <w:sz w:val="24"/>
          <w:szCs w:val="24"/>
        </w:rPr>
      </w:pPr>
      <w:bookmarkStart w:id="0" w:name="_GoBack"/>
      <w:bookmarkEnd w:id="0"/>
    </w:p>
    <w:p w:rsidR="00722C62" w:rsidRPr="00C759F2" w:rsidRDefault="00E924C2" w:rsidP="003E61E7">
      <w:pPr>
        <w:spacing w:line="312" w:lineRule="auto"/>
        <w:ind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 w:cs="NewsGotT"/>
          <w:bCs/>
          <w:noProof/>
          <w:sz w:val="8"/>
          <w:szCs w:val="8"/>
          <w:u w:val="single"/>
        </w:rPr>
        <w:drawing>
          <wp:inline distT="0" distB="0" distL="0" distR="0" wp14:anchorId="22F35E0A" wp14:editId="6D6B6CF6">
            <wp:extent cx="1198033" cy="1797050"/>
            <wp:effectExtent l="0" t="0" r="2540" b="0"/>
            <wp:docPr id="3" name="Grafik 3" descr="C:\Users\Verbeek\Desktop\Novoferm_Innentuer_taubenblau_1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beek\Desktop\Novoferm_Innentuer_taubenblau_1_min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033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68C" w:rsidRPr="00C759F2">
        <w:rPr>
          <w:rFonts w:ascii="NewsGotT" w:hAnsi="NewsGotT"/>
          <w:sz w:val="24"/>
          <w:szCs w:val="24"/>
        </w:rPr>
        <w:t xml:space="preserve">          </w:t>
      </w:r>
      <w:r w:rsidRPr="00C759F2">
        <w:rPr>
          <w:rFonts w:ascii="NewsGotT" w:hAnsi="NewsGotT"/>
          <w:noProof/>
          <w:sz w:val="24"/>
          <w:szCs w:val="24"/>
        </w:rPr>
        <w:drawing>
          <wp:inline distT="0" distB="0" distL="0" distR="0" wp14:anchorId="2AFDC666" wp14:editId="64B101D5">
            <wp:extent cx="1200912" cy="17983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ferm_Innentuer_taubenblau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68C" w:rsidRPr="00C759F2">
        <w:rPr>
          <w:rFonts w:ascii="NewsGotT" w:hAnsi="NewsGotT"/>
          <w:sz w:val="24"/>
          <w:szCs w:val="24"/>
        </w:rPr>
        <w:t xml:space="preserve">         </w:t>
      </w:r>
      <w:r w:rsidRPr="00C759F2">
        <w:rPr>
          <w:rFonts w:ascii="NewsGotT" w:hAnsi="NewsGotT"/>
          <w:noProof/>
          <w:sz w:val="24"/>
          <w:szCs w:val="24"/>
        </w:rPr>
        <w:drawing>
          <wp:inline distT="0" distB="0" distL="0" distR="0" wp14:anchorId="4EDF9754" wp14:editId="72BD5265">
            <wp:extent cx="1200912" cy="17983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ferm_Innentuer_taubenblau_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68C" w:rsidRPr="00C759F2">
        <w:rPr>
          <w:rFonts w:ascii="NewsGotT" w:hAnsi="NewsGotT"/>
          <w:sz w:val="24"/>
          <w:szCs w:val="24"/>
        </w:rPr>
        <w:t xml:space="preserve">                      </w:t>
      </w:r>
    </w:p>
    <w:p w:rsidR="00F1268C" w:rsidRPr="00C759F2" w:rsidRDefault="00F1268C" w:rsidP="003E61E7">
      <w:pPr>
        <w:spacing w:line="312" w:lineRule="auto"/>
        <w:ind w:right="2381"/>
        <w:jc w:val="both"/>
        <w:rPr>
          <w:rFonts w:ascii="NewsGotT" w:hAnsi="NewsGotT"/>
          <w:i/>
          <w:sz w:val="24"/>
          <w:szCs w:val="24"/>
        </w:rPr>
      </w:pPr>
      <w:proofErr w:type="spellStart"/>
      <w:r w:rsidRPr="00C759F2">
        <w:rPr>
          <w:rFonts w:ascii="NewsGotT" w:hAnsi="NewsGotT"/>
          <w:i/>
          <w:sz w:val="24"/>
          <w:szCs w:val="24"/>
        </w:rPr>
        <w:lastRenderedPageBreak/>
        <w:t>Novoferm</w:t>
      </w:r>
      <w:proofErr w:type="spellEnd"/>
      <w:r w:rsidRPr="00C759F2">
        <w:rPr>
          <w:rFonts w:ascii="NewsGotT" w:hAnsi="NewsGotT"/>
          <w:i/>
          <w:sz w:val="24"/>
          <w:szCs w:val="24"/>
        </w:rPr>
        <w:t>-Innentüren für den hochwertigen Innenausbau – optisch ansprechend und zuverlässig.</w:t>
      </w:r>
    </w:p>
    <w:p w:rsidR="00722C62" w:rsidRPr="00C759F2" w:rsidRDefault="00722C62" w:rsidP="003E61E7">
      <w:pPr>
        <w:spacing w:line="312" w:lineRule="auto"/>
        <w:ind w:right="2381"/>
        <w:jc w:val="both"/>
        <w:rPr>
          <w:rFonts w:ascii="NewsGotT" w:hAnsi="NewsGotT"/>
          <w:sz w:val="24"/>
          <w:szCs w:val="24"/>
        </w:rPr>
      </w:pPr>
    </w:p>
    <w:p w:rsidR="007C2453" w:rsidRPr="00C759F2" w:rsidRDefault="007C2453" w:rsidP="006931C6">
      <w:pPr>
        <w:spacing w:line="312" w:lineRule="auto"/>
        <w:ind w:right="2438"/>
        <w:jc w:val="both"/>
        <w:rPr>
          <w:rFonts w:ascii="NewsGotT" w:hAnsi="NewsGotT"/>
          <w:sz w:val="24"/>
          <w:szCs w:val="24"/>
          <w:u w:val="single"/>
        </w:rPr>
      </w:pPr>
      <w:r w:rsidRPr="00C759F2">
        <w:rPr>
          <w:rFonts w:ascii="NewsGotT" w:hAnsi="NewsGotT"/>
          <w:sz w:val="24"/>
          <w:szCs w:val="24"/>
          <w:u w:val="single"/>
        </w:rPr>
        <w:t>Für Rückfragen</w:t>
      </w:r>
    </w:p>
    <w:p w:rsidR="00EF4765" w:rsidRPr="00C759F2" w:rsidRDefault="00EF4765" w:rsidP="00EF4765">
      <w:pPr>
        <w:tabs>
          <w:tab w:val="left" w:pos="0"/>
        </w:tabs>
        <w:spacing w:line="312" w:lineRule="auto"/>
        <w:ind w:right="-108"/>
        <w:jc w:val="both"/>
        <w:rPr>
          <w:rFonts w:ascii="NewsGotT" w:hAnsi="NewsGotT"/>
          <w:sz w:val="24"/>
          <w:szCs w:val="24"/>
        </w:rPr>
      </w:pPr>
      <w:proofErr w:type="spellStart"/>
      <w:r w:rsidRPr="00C759F2">
        <w:rPr>
          <w:rFonts w:ascii="NewsGotT" w:hAnsi="NewsGotT"/>
          <w:sz w:val="24"/>
          <w:szCs w:val="24"/>
        </w:rPr>
        <w:t>Novoferm</w:t>
      </w:r>
      <w:proofErr w:type="spellEnd"/>
      <w:r w:rsidRPr="00C759F2">
        <w:rPr>
          <w:rFonts w:ascii="NewsGotT" w:hAnsi="NewsGotT"/>
          <w:sz w:val="24"/>
          <w:szCs w:val="24"/>
        </w:rPr>
        <w:t xml:space="preserve"> Vertriebs GmbH</w:t>
      </w:r>
    </w:p>
    <w:p w:rsidR="00EF4765" w:rsidRPr="00C759F2" w:rsidRDefault="00EF4765" w:rsidP="00EF4765">
      <w:pPr>
        <w:tabs>
          <w:tab w:val="left" w:pos="0"/>
        </w:tabs>
        <w:spacing w:line="312" w:lineRule="auto"/>
        <w:ind w:right="-108"/>
        <w:jc w:val="both"/>
        <w:rPr>
          <w:rFonts w:ascii="NewsGotT" w:hAnsi="NewsGotT"/>
          <w:sz w:val="24"/>
          <w:szCs w:val="24"/>
        </w:rPr>
      </w:pPr>
      <w:r w:rsidRPr="00C759F2">
        <w:rPr>
          <w:rFonts w:ascii="NewsGotT" w:hAnsi="NewsGotT"/>
          <w:sz w:val="24"/>
          <w:szCs w:val="24"/>
        </w:rPr>
        <w:t>Heike Verbeek</w:t>
      </w:r>
    </w:p>
    <w:p w:rsidR="00EF4765" w:rsidRPr="00C759F2" w:rsidRDefault="00EF4765" w:rsidP="00EF4765">
      <w:pPr>
        <w:tabs>
          <w:tab w:val="left" w:pos="0"/>
        </w:tabs>
        <w:spacing w:line="312" w:lineRule="auto"/>
        <w:ind w:right="-108"/>
        <w:jc w:val="both"/>
        <w:rPr>
          <w:rFonts w:ascii="NewsGotT" w:hAnsi="NewsGotT"/>
          <w:sz w:val="24"/>
          <w:szCs w:val="24"/>
        </w:rPr>
      </w:pPr>
      <w:proofErr w:type="spellStart"/>
      <w:r w:rsidRPr="00C759F2">
        <w:rPr>
          <w:rFonts w:ascii="NewsGotT" w:hAnsi="NewsGotT"/>
          <w:sz w:val="24"/>
          <w:szCs w:val="24"/>
        </w:rPr>
        <w:t>Schüttensteiner</w:t>
      </w:r>
      <w:proofErr w:type="spellEnd"/>
      <w:r w:rsidRPr="00C759F2">
        <w:rPr>
          <w:rFonts w:ascii="NewsGotT" w:hAnsi="NewsGotT"/>
          <w:sz w:val="24"/>
          <w:szCs w:val="24"/>
        </w:rPr>
        <w:t xml:space="preserve"> Straße 26</w:t>
      </w:r>
    </w:p>
    <w:p w:rsidR="00BB7B94" w:rsidRPr="00C759F2" w:rsidRDefault="00EF4765" w:rsidP="00EF4765">
      <w:pPr>
        <w:tabs>
          <w:tab w:val="left" w:pos="0"/>
        </w:tabs>
        <w:spacing w:line="312" w:lineRule="auto"/>
        <w:ind w:right="-108"/>
        <w:jc w:val="both"/>
        <w:rPr>
          <w:rFonts w:ascii="NewsGotT" w:hAnsi="NewsGotT"/>
          <w:sz w:val="24"/>
          <w:szCs w:val="24"/>
        </w:rPr>
      </w:pPr>
      <w:r w:rsidRPr="00C759F2">
        <w:rPr>
          <w:rFonts w:ascii="NewsGotT" w:hAnsi="NewsGotT"/>
          <w:sz w:val="24"/>
          <w:szCs w:val="24"/>
        </w:rPr>
        <w:t>46419 Isselburg (Werth)</w:t>
      </w:r>
    </w:p>
    <w:p w:rsidR="00EF4765" w:rsidRPr="00C759F2" w:rsidRDefault="00EF4765" w:rsidP="00EF4765">
      <w:pPr>
        <w:tabs>
          <w:tab w:val="left" w:pos="0"/>
        </w:tabs>
        <w:spacing w:line="312" w:lineRule="auto"/>
        <w:ind w:right="-108"/>
        <w:jc w:val="both"/>
        <w:rPr>
          <w:rFonts w:ascii="NewsGotT" w:hAnsi="NewsGotT"/>
          <w:sz w:val="24"/>
          <w:szCs w:val="24"/>
        </w:rPr>
      </w:pPr>
      <w:r w:rsidRPr="00C759F2">
        <w:rPr>
          <w:rFonts w:ascii="NewsGotT" w:hAnsi="NewsGotT"/>
          <w:sz w:val="24"/>
          <w:szCs w:val="24"/>
        </w:rPr>
        <w:t xml:space="preserve">Tel. </w:t>
      </w:r>
      <w:r w:rsidR="00BB7B94" w:rsidRPr="00C759F2">
        <w:rPr>
          <w:rFonts w:ascii="NewsGotT" w:hAnsi="NewsGotT"/>
          <w:sz w:val="24"/>
          <w:szCs w:val="24"/>
        </w:rPr>
        <w:t xml:space="preserve"> (</w:t>
      </w:r>
      <w:r w:rsidRPr="00C759F2">
        <w:rPr>
          <w:rFonts w:ascii="NewsGotT" w:hAnsi="NewsGotT"/>
          <w:sz w:val="24"/>
          <w:szCs w:val="24"/>
        </w:rPr>
        <w:t>0</w:t>
      </w:r>
      <w:r w:rsidR="00BB7B94" w:rsidRPr="00C759F2">
        <w:rPr>
          <w:rFonts w:ascii="NewsGotT" w:hAnsi="NewsGotT"/>
          <w:sz w:val="24"/>
          <w:szCs w:val="24"/>
        </w:rPr>
        <w:t xml:space="preserve"> </w:t>
      </w:r>
      <w:r w:rsidRPr="00C759F2">
        <w:rPr>
          <w:rFonts w:ascii="NewsGotT" w:hAnsi="NewsGotT"/>
          <w:sz w:val="24"/>
          <w:szCs w:val="24"/>
        </w:rPr>
        <w:t>28</w:t>
      </w:r>
      <w:r w:rsidR="00BB7B94" w:rsidRPr="00C759F2">
        <w:rPr>
          <w:rFonts w:ascii="NewsGotT" w:hAnsi="NewsGotT"/>
          <w:sz w:val="24"/>
          <w:szCs w:val="24"/>
        </w:rPr>
        <w:t xml:space="preserve"> </w:t>
      </w:r>
      <w:r w:rsidRPr="00C759F2">
        <w:rPr>
          <w:rFonts w:ascii="NewsGotT" w:hAnsi="NewsGotT"/>
          <w:sz w:val="24"/>
          <w:szCs w:val="24"/>
        </w:rPr>
        <w:t>50</w:t>
      </w:r>
      <w:r w:rsidR="00BB7B94" w:rsidRPr="00C759F2">
        <w:rPr>
          <w:rFonts w:ascii="NewsGotT" w:hAnsi="NewsGotT"/>
          <w:sz w:val="24"/>
          <w:szCs w:val="24"/>
        </w:rPr>
        <w:t xml:space="preserve">) </w:t>
      </w:r>
      <w:r w:rsidRPr="00C759F2">
        <w:rPr>
          <w:rFonts w:ascii="NewsGotT" w:hAnsi="NewsGotT"/>
          <w:sz w:val="24"/>
          <w:szCs w:val="24"/>
        </w:rPr>
        <w:t>9</w:t>
      </w:r>
      <w:r w:rsidR="00BB7B94" w:rsidRPr="00C759F2">
        <w:rPr>
          <w:rFonts w:ascii="NewsGotT" w:hAnsi="NewsGotT"/>
          <w:sz w:val="24"/>
          <w:szCs w:val="24"/>
        </w:rPr>
        <w:t xml:space="preserve"> </w:t>
      </w:r>
      <w:r w:rsidRPr="00C759F2">
        <w:rPr>
          <w:rFonts w:ascii="NewsGotT" w:hAnsi="NewsGotT"/>
          <w:sz w:val="24"/>
          <w:szCs w:val="24"/>
        </w:rPr>
        <w:t>10</w:t>
      </w:r>
      <w:r w:rsidR="00BB7B94" w:rsidRPr="00C759F2">
        <w:rPr>
          <w:rFonts w:ascii="NewsGotT" w:hAnsi="NewsGotT"/>
          <w:sz w:val="24"/>
          <w:szCs w:val="24"/>
        </w:rPr>
        <w:t xml:space="preserve"> </w:t>
      </w:r>
      <w:r w:rsidRPr="00C759F2">
        <w:rPr>
          <w:rFonts w:ascii="NewsGotT" w:hAnsi="NewsGotT"/>
          <w:sz w:val="24"/>
          <w:szCs w:val="24"/>
        </w:rPr>
        <w:t>-4</w:t>
      </w:r>
      <w:r w:rsidR="00BB7B94" w:rsidRPr="00C759F2">
        <w:rPr>
          <w:rFonts w:ascii="NewsGotT" w:hAnsi="NewsGotT"/>
          <w:sz w:val="24"/>
          <w:szCs w:val="24"/>
        </w:rPr>
        <w:t xml:space="preserve"> </w:t>
      </w:r>
      <w:r w:rsidRPr="00C759F2">
        <w:rPr>
          <w:rFonts w:ascii="NewsGotT" w:hAnsi="NewsGotT"/>
          <w:sz w:val="24"/>
          <w:szCs w:val="24"/>
        </w:rPr>
        <w:t>35</w:t>
      </w:r>
    </w:p>
    <w:p w:rsidR="00EF4765" w:rsidRPr="00C759F2" w:rsidRDefault="00EF4765" w:rsidP="00EF4765">
      <w:pPr>
        <w:tabs>
          <w:tab w:val="left" w:pos="0"/>
        </w:tabs>
        <w:spacing w:line="312" w:lineRule="auto"/>
        <w:ind w:right="-108"/>
        <w:jc w:val="both"/>
        <w:rPr>
          <w:rFonts w:ascii="NewsGotT" w:hAnsi="NewsGotT"/>
          <w:sz w:val="24"/>
          <w:szCs w:val="24"/>
        </w:rPr>
      </w:pPr>
      <w:r w:rsidRPr="00C759F2">
        <w:rPr>
          <w:rFonts w:ascii="NewsGotT" w:hAnsi="NewsGotT"/>
          <w:sz w:val="24"/>
          <w:szCs w:val="24"/>
        </w:rPr>
        <w:t xml:space="preserve">Fax. </w:t>
      </w:r>
      <w:r w:rsidR="00BB7B94" w:rsidRPr="00C759F2">
        <w:rPr>
          <w:rFonts w:ascii="NewsGotT" w:hAnsi="NewsGotT"/>
          <w:sz w:val="24"/>
          <w:szCs w:val="24"/>
        </w:rPr>
        <w:t>(</w:t>
      </w:r>
      <w:r w:rsidRPr="00C759F2">
        <w:rPr>
          <w:rFonts w:ascii="NewsGotT" w:hAnsi="NewsGotT"/>
          <w:sz w:val="24"/>
          <w:szCs w:val="24"/>
        </w:rPr>
        <w:t>0</w:t>
      </w:r>
      <w:r w:rsidR="00BB7B94" w:rsidRPr="00C759F2">
        <w:rPr>
          <w:rFonts w:ascii="NewsGotT" w:hAnsi="NewsGotT"/>
          <w:sz w:val="24"/>
          <w:szCs w:val="24"/>
        </w:rPr>
        <w:t xml:space="preserve"> </w:t>
      </w:r>
      <w:r w:rsidRPr="00C759F2">
        <w:rPr>
          <w:rFonts w:ascii="NewsGotT" w:hAnsi="NewsGotT"/>
          <w:sz w:val="24"/>
          <w:szCs w:val="24"/>
        </w:rPr>
        <w:t>28</w:t>
      </w:r>
      <w:r w:rsidR="00BB7B94" w:rsidRPr="00C759F2">
        <w:rPr>
          <w:rFonts w:ascii="NewsGotT" w:hAnsi="NewsGotT"/>
          <w:sz w:val="24"/>
          <w:szCs w:val="24"/>
        </w:rPr>
        <w:t xml:space="preserve"> </w:t>
      </w:r>
      <w:r w:rsidRPr="00C759F2">
        <w:rPr>
          <w:rFonts w:ascii="NewsGotT" w:hAnsi="NewsGotT"/>
          <w:sz w:val="24"/>
          <w:szCs w:val="24"/>
        </w:rPr>
        <w:t>50</w:t>
      </w:r>
      <w:r w:rsidR="00BB7B94" w:rsidRPr="00C759F2">
        <w:rPr>
          <w:rFonts w:ascii="NewsGotT" w:hAnsi="NewsGotT"/>
          <w:sz w:val="24"/>
          <w:szCs w:val="24"/>
        </w:rPr>
        <w:t xml:space="preserve">) </w:t>
      </w:r>
      <w:r w:rsidRPr="00C759F2">
        <w:rPr>
          <w:rFonts w:ascii="NewsGotT" w:hAnsi="NewsGotT"/>
          <w:sz w:val="24"/>
          <w:szCs w:val="24"/>
        </w:rPr>
        <w:t>9</w:t>
      </w:r>
      <w:r w:rsidR="00BB7B94" w:rsidRPr="00C759F2">
        <w:rPr>
          <w:rFonts w:ascii="NewsGotT" w:hAnsi="NewsGotT"/>
          <w:sz w:val="24"/>
          <w:szCs w:val="24"/>
        </w:rPr>
        <w:t xml:space="preserve"> </w:t>
      </w:r>
      <w:r w:rsidRPr="00C759F2">
        <w:rPr>
          <w:rFonts w:ascii="NewsGotT" w:hAnsi="NewsGotT"/>
          <w:sz w:val="24"/>
          <w:szCs w:val="24"/>
        </w:rPr>
        <w:t>10</w:t>
      </w:r>
      <w:r w:rsidR="00BB7B94" w:rsidRPr="00C759F2">
        <w:rPr>
          <w:rFonts w:ascii="NewsGotT" w:hAnsi="NewsGotT"/>
          <w:sz w:val="24"/>
          <w:szCs w:val="24"/>
        </w:rPr>
        <w:t xml:space="preserve"> </w:t>
      </w:r>
      <w:r w:rsidRPr="00C759F2">
        <w:rPr>
          <w:rFonts w:ascii="NewsGotT" w:hAnsi="NewsGotT"/>
          <w:sz w:val="24"/>
          <w:szCs w:val="24"/>
        </w:rPr>
        <w:t>-6</w:t>
      </w:r>
      <w:r w:rsidR="00BB7B94" w:rsidRPr="00C759F2">
        <w:rPr>
          <w:rFonts w:ascii="NewsGotT" w:hAnsi="NewsGotT"/>
          <w:sz w:val="24"/>
          <w:szCs w:val="24"/>
        </w:rPr>
        <w:t xml:space="preserve"> </w:t>
      </w:r>
      <w:r w:rsidRPr="00C759F2">
        <w:rPr>
          <w:rFonts w:ascii="NewsGotT" w:hAnsi="NewsGotT"/>
          <w:sz w:val="24"/>
          <w:szCs w:val="24"/>
        </w:rPr>
        <w:t>00</w:t>
      </w:r>
      <w:r w:rsidR="00F83C0D" w:rsidRPr="00C759F2">
        <w:rPr>
          <w:rFonts w:ascii="NewsGotT" w:hAnsi="NewsGotT"/>
          <w:sz w:val="24"/>
          <w:szCs w:val="24"/>
        </w:rPr>
        <w:t xml:space="preserve"> </w:t>
      </w:r>
      <w:r w:rsidRPr="00C759F2">
        <w:rPr>
          <w:rFonts w:ascii="NewsGotT" w:hAnsi="NewsGotT"/>
          <w:sz w:val="24"/>
          <w:szCs w:val="24"/>
        </w:rPr>
        <w:t>4</w:t>
      </w:r>
      <w:r w:rsidR="00BB7B94" w:rsidRPr="00C759F2">
        <w:rPr>
          <w:rFonts w:ascii="NewsGotT" w:hAnsi="NewsGotT"/>
          <w:sz w:val="24"/>
          <w:szCs w:val="24"/>
        </w:rPr>
        <w:t xml:space="preserve"> </w:t>
      </w:r>
      <w:r w:rsidRPr="00C759F2">
        <w:rPr>
          <w:rFonts w:ascii="NewsGotT" w:hAnsi="NewsGotT"/>
          <w:sz w:val="24"/>
          <w:szCs w:val="24"/>
        </w:rPr>
        <w:t>35</w:t>
      </w:r>
    </w:p>
    <w:p w:rsidR="00553B8C" w:rsidRPr="00C759F2" w:rsidRDefault="002630CF" w:rsidP="00EF4765">
      <w:pPr>
        <w:spacing w:line="312" w:lineRule="auto"/>
        <w:ind w:right="2438"/>
        <w:jc w:val="both"/>
        <w:rPr>
          <w:rStyle w:val="Hyperlink"/>
          <w:rFonts w:ascii="NewsGotT" w:hAnsi="NewsGotT"/>
          <w:sz w:val="24"/>
          <w:szCs w:val="24"/>
        </w:rPr>
      </w:pPr>
      <w:hyperlink r:id="rId12" w:history="1">
        <w:r w:rsidR="00140FDC" w:rsidRPr="00C759F2">
          <w:rPr>
            <w:rStyle w:val="Hyperlink"/>
            <w:rFonts w:ascii="NewsGotT" w:hAnsi="NewsGotT"/>
            <w:sz w:val="24"/>
            <w:szCs w:val="24"/>
          </w:rPr>
          <w:t>heike.verbeek@novoferm.de</w:t>
        </w:r>
      </w:hyperlink>
    </w:p>
    <w:p w:rsidR="005C469E" w:rsidRPr="00C759F2" w:rsidRDefault="005C469E" w:rsidP="00EF4765">
      <w:pPr>
        <w:spacing w:line="312" w:lineRule="auto"/>
        <w:ind w:right="2438"/>
        <w:jc w:val="both"/>
        <w:rPr>
          <w:rFonts w:ascii="NewsGotT" w:hAnsi="NewsGotT"/>
          <w:sz w:val="24"/>
          <w:szCs w:val="24"/>
        </w:rPr>
      </w:pPr>
    </w:p>
    <w:p w:rsidR="00C73CA5" w:rsidRPr="00C759F2" w:rsidRDefault="00F1268C" w:rsidP="006931C6">
      <w:pPr>
        <w:spacing w:line="312" w:lineRule="auto"/>
        <w:ind w:right="2438"/>
        <w:jc w:val="both"/>
        <w:rPr>
          <w:rFonts w:ascii="NewsGotT" w:hAnsi="NewsGotT"/>
          <w:sz w:val="24"/>
          <w:szCs w:val="24"/>
        </w:rPr>
      </w:pPr>
      <w:r w:rsidRPr="00C759F2">
        <w:rPr>
          <w:rFonts w:ascii="NewsGotT" w:hAnsi="NewsGotT"/>
          <w:sz w:val="24"/>
          <w:szCs w:val="24"/>
        </w:rPr>
        <w:t>&gt;</w:t>
      </w:r>
      <w:r w:rsidR="004B71E3" w:rsidRPr="00C759F2">
        <w:rPr>
          <w:rFonts w:ascii="NewsGotT" w:hAnsi="NewsGotT"/>
          <w:sz w:val="24"/>
          <w:szCs w:val="24"/>
        </w:rPr>
        <w:t xml:space="preserve"> Abdruck frei – Foto: </w:t>
      </w:r>
      <w:proofErr w:type="spellStart"/>
      <w:r w:rsidR="004B71E3" w:rsidRPr="00C759F2">
        <w:rPr>
          <w:rFonts w:ascii="NewsGotT" w:hAnsi="NewsGotT"/>
          <w:sz w:val="24"/>
          <w:szCs w:val="24"/>
        </w:rPr>
        <w:t>Novoferm</w:t>
      </w:r>
      <w:proofErr w:type="spellEnd"/>
      <w:r w:rsidR="004B71E3" w:rsidRPr="00C759F2">
        <w:rPr>
          <w:rFonts w:ascii="NewsGotT" w:hAnsi="NewsGotT"/>
          <w:sz w:val="24"/>
          <w:szCs w:val="24"/>
        </w:rPr>
        <w:t xml:space="preserve"> &lt;</w:t>
      </w:r>
      <w:r w:rsidR="005C469E" w:rsidRPr="00C759F2">
        <w:rPr>
          <w:rFonts w:ascii="NewsGotT" w:hAnsi="NewsGotT"/>
          <w:sz w:val="24"/>
          <w:szCs w:val="24"/>
        </w:rPr>
        <w:t xml:space="preserve"> </w:t>
      </w:r>
    </w:p>
    <w:sectPr w:rsidR="00C73CA5" w:rsidRPr="00C759F2" w:rsidSect="00E70382">
      <w:headerReference w:type="default" r:id="rId13"/>
      <w:headerReference w:type="first" r:id="rId14"/>
      <w:footerReference w:type="first" r:id="rId15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CF" w:rsidRDefault="002630CF">
      <w:r>
        <w:separator/>
      </w:r>
    </w:p>
  </w:endnote>
  <w:endnote w:type="continuationSeparator" w:id="0">
    <w:p w:rsidR="002630CF" w:rsidRDefault="0026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6B" w:rsidRPr="00562D95" w:rsidRDefault="005D1B6B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proofErr w:type="spellStart"/>
    <w:r w:rsidRPr="00562D95">
      <w:rPr>
        <w:rFonts w:ascii="NewsGotT" w:hAnsi="NewsGotT" w:cs="Arial"/>
        <w:bCs/>
        <w:color w:val="000000"/>
        <w:sz w:val="16"/>
        <w:szCs w:val="16"/>
      </w:rPr>
      <w:t>Novoferm</w:t>
    </w:r>
    <w:proofErr w:type="spellEnd"/>
    <w:r w:rsidRPr="00562D95">
      <w:rPr>
        <w:rFonts w:ascii="NewsGotT" w:hAnsi="NewsGotT" w:cs="Arial"/>
        <w:bCs/>
        <w:color w:val="000000"/>
        <w:sz w:val="16"/>
        <w:szCs w:val="16"/>
      </w:rPr>
      <w:t xml:space="preserve"> GmbH, </w:t>
    </w:r>
    <w:r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Pr="00562D95">
      <w:rPr>
        <w:rFonts w:ascii="NewsGotT" w:hAnsi="NewsGotT" w:cs="Arial"/>
        <w:color w:val="000000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Tel.: 02850/910-0, Fax 02850/910-646, vertrieb@novoferm.de,</w:t>
    </w:r>
    <w:r w:rsidRPr="00562D95">
      <w:rPr>
        <w:rFonts w:ascii="NewsGotT" w:hAnsi="NewsGotT" w:cs="Arial"/>
        <w:sz w:val="16"/>
        <w:szCs w:val="16"/>
      </w:rPr>
      <w:t xml:space="preserve"> www.novoferm.de</w:t>
    </w:r>
    <w:r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CF" w:rsidRDefault="002630CF">
      <w:r>
        <w:separator/>
      </w:r>
    </w:p>
  </w:footnote>
  <w:footnote w:type="continuationSeparator" w:id="0">
    <w:p w:rsidR="002630CF" w:rsidRDefault="00263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6B" w:rsidRDefault="005D1B6B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5D1B6B" w:rsidRDefault="005D1B6B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5D1B6B" w:rsidRDefault="005D1B6B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E924C2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5D1B6B" w:rsidRDefault="005D1B6B">
    <w:pPr>
      <w:pStyle w:val="Kopfzeile"/>
    </w:pPr>
  </w:p>
  <w:p w:rsidR="005D1B6B" w:rsidRDefault="005D1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6B" w:rsidRDefault="005D1B6B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>
      <w:rPr>
        <w:noProof/>
      </w:rPr>
      <w:drawing>
        <wp:inline distT="0" distB="0" distL="0" distR="0" wp14:anchorId="4727F2F2" wp14:editId="62A0195C">
          <wp:extent cx="2484120" cy="50292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1B6B" w:rsidRDefault="005D1B6B" w:rsidP="00005880">
    <w:pPr>
      <w:pStyle w:val="Kopfzeile"/>
      <w:jc w:val="center"/>
      <w:rPr>
        <w:rStyle w:val="Seitenzahl"/>
      </w:rPr>
    </w:pPr>
  </w:p>
  <w:p w:rsidR="005D1B6B" w:rsidRDefault="005D1B6B" w:rsidP="00005880">
    <w:pPr>
      <w:pStyle w:val="Kopfzeile"/>
      <w:rPr>
        <w:rStyle w:val="Seitenzahl"/>
      </w:rPr>
    </w:pPr>
  </w:p>
  <w:p w:rsidR="005D1B6B" w:rsidRDefault="005D1B6B" w:rsidP="00005880">
    <w:pPr>
      <w:pStyle w:val="Kopfzeile"/>
      <w:rPr>
        <w:rStyle w:val="Seitenzahl"/>
      </w:rPr>
    </w:pPr>
  </w:p>
  <w:p w:rsidR="005D1B6B" w:rsidRDefault="005D1B6B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5D1B6B" w:rsidRPr="00005880" w:rsidRDefault="005D1B6B">
    <w:pPr>
      <w:pStyle w:val="Kopfzeile"/>
      <w:rPr>
        <w:rStyle w:val="Seitenzahl"/>
        <w:rFonts w:ascii="NewsGotT" w:hAnsi="NewsGotT"/>
        <w:b/>
        <w:sz w:val="32"/>
        <w:szCs w:val="32"/>
      </w:rPr>
    </w:pPr>
    <w:r w:rsidRPr="00151AFA">
      <w:rPr>
        <w:rStyle w:val="Seitenzahl"/>
        <w:rFonts w:ascii="NewsGotT" w:hAnsi="NewsGotT"/>
        <w:b/>
        <w:sz w:val="28"/>
        <w:szCs w:val="28"/>
      </w:rPr>
      <w:t>Presse-Information</w:t>
    </w:r>
  </w:p>
  <w:p w:rsidR="005D1B6B" w:rsidRDefault="005D1B6B">
    <w:pPr>
      <w:pStyle w:val="Kopfzeile"/>
      <w:rPr>
        <w:rStyle w:val="Seitenzahl"/>
      </w:rPr>
    </w:pPr>
  </w:p>
  <w:p w:rsidR="005D1B6B" w:rsidRDefault="005D1B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561E2"/>
    <w:multiLevelType w:val="hybridMultilevel"/>
    <w:tmpl w:val="5BECC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06AD1"/>
    <w:rsid w:val="00017985"/>
    <w:rsid w:val="00025C6A"/>
    <w:rsid w:val="00031D90"/>
    <w:rsid w:val="00032CD5"/>
    <w:rsid w:val="000361BE"/>
    <w:rsid w:val="00041115"/>
    <w:rsid w:val="00041CED"/>
    <w:rsid w:val="00043509"/>
    <w:rsid w:val="000452B2"/>
    <w:rsid w:val="00045440"/>
    <w:rsid w:val="00047300"/>
    <w:rsid w:val="0005797B"/>
    <w:rsid w:val="00062D9E"/>
    <w:rsid w:val="00066776"/>
    <w:rsid w:val="00067FAD"/>
    <w:rsid w:val="00072F61"/>
    <w:rsid w:val="0007366B"/>
    <w:rsid w:val="00076544"/>
    <w:rsid w:val="00080510"/>
    <w:rsid w:val="00081AED"/>
    <w:rsid w:val="00085419"/>
    <w:rsid w:val="00091A3E"/>
    <w:rsid w:val="000947A9"/>
    <w:rsid w:val="000949A6"/>
    <w:rsid w:val="00097BCC"/>
    <w:rsid w:val="000A3221"/>
    <w:rsid w:val="000A7204"/>
    <w:rsid w:val="000B2AED"/>
    <w:rsid w:val="000B5766"/>
    <w:rsid w:val="000B7B1B"/>
    <w:rsid w:val="000C049D"/>
    <w:rsid w:val="000C3C84"/>
    <w:rsid w:val="000C4CD7"/>
    <w:rsid w:val="000C5A06"/>
    <w:rsid w:val="000C5E0D"/>
    <w:rsid w:val="000C783C"/>
    <w:rsid w:val="000E2E75"/>
    <w:rsid w:val="000E47A5"/>
    <w:rsid w:val="000E7D4E"/>
    <w:rsid w:val="000F0A97"/>
    <w:rsid w:val="000F3901"/>
    <w:rsid w:val="000F6B08"/>
    <w:rsid w:val="00100C72"/>
    <w:rsid w:val="00104686"/>
    <w:rsid w:val="00106B24"/>
    <w:rsid w:val="00117110"/>
    <w:rsid w:val="00121FD5"/>
    <w:rsid w:val="0012789A"/>
    <w:rsid w:val="00127E13"/>
    <w:rsid w:val="00131D93"/>
    <w:rsid w:val="00132363"/>
    <w:rsid w:val="00132A74"/>
    <w:rsid w:val="00132E7F"/>
    <w:rsid w:val="00132FE1"/>
    <w:rsid w:val="001337CE"/>
    <w:rsid w:val="001337EF"/>
    <w:rsid w:val="00134897"/>
    <w:rsid w:val="00140FDC"/>
    <w:rsid w:val="00144971"/>
    <w:rsid w:val="001459A3"/>
    <w:rsid w:val="0014700B"/>
    <w:rsid w:val="00147160"/>
    <w:rsid w:val="0014720F"/>
    <w:rsid w:val="001514B2"/>
    <w:rsid w:val="001518CB"/>
    <w:rsid w:val="00151AFA"/>
    <w:rsid w:val="00153EB9"/>
    <w:rsid w:val="00155818"/>
    <w:rsid w:val="0016078E"/>
    <w:rsid w:val="001619B0"/>
    <w:rsid w:val="00161BCA"/>
    <w:rsid w:val="00161EB4"/>
    <w:rsid w:val="001670DF"/>
    <w:rsid w:val="00170059"/>
    <w:rsid w:val="001717CC"/>
    <w:rsid w:val="00173F29"/>
    <w:rsid w:val="001749E7"/>
    <w:rsid w:val="00174B5B"/>
    <w:rsid w:val="00175965"/>
    <w:rsid w:val="0018008A"/>
    <w:rsid w:val="00180EE8"/>
    <w:rsid w:val="00184125"/>
    <w:rsid w:val="001861B1"/>
    <w:rsid w:val="001861DD"/>
    <w:rsid w:val="00192E64"/>
    <w:rsid w:val="0019474B"/>
    <w:rsid w:val="00195B02"/>
    <w:rsid w:val="001A6696"/>
    <w:rsid w:val="001A6A17"/>
    <w:rsid w:val="001A6A97"/>
    <w:rsid w:val="001B1D1D"/>
    <w:rsid w:val="001B2BDF"/>
    <w:rsid w:val="001B3472"/>
    <w:rsid w:val="001B406F"/>
    <w:rsid w:val="001B42FC"/>
    <w:rsid w:val="001B4343"/>
    <w:rsid w:val="001B5996"/>
    <w:rsid w:val="001B772A"/>
    <w:rsid w:val="001C0C81"/>
    <w:rsid w:val="001C10A7"/>
    <w:rsid w:val="001C1FE9"/>
    <w:rsid w:val="001C5698"/>
    <w:rsid w:val="001C7B04"/>
    <w:rsid w:val="001D6A1A"/>
    <w:rsid w:val="001E1184"/>
    <w:rsid w:val="001E5469"/>
    <w:rsid w:val="001E7535"/>
    <w:rsid w:val="001E75E4"/>
    <w:rsid w:val="001F0210"/>
    <w:rsid w:val="001F5D19"/>
    <w:rsid w:val="001F77E5"/>
    <w:rsid w:val="001F79B8"/>
    <w:rsid w:val="00200323"/>
    <w:rsid w:val="00200AEC"/>
    <w:rsid w:val="00200FC6"/>
    <w:rsid w:val="002011F0"/>
    <w:rsid w:val="00207FC6"/>
    <w:rsid w:val="002164BB"/>
    <w:rsid w:val="00221C46"/>
    <w:rsid w:val="00223302"/>
    <w:rsid w:val="002254E5"/>
    <w:rsid w:val="00230531"/>
    <w:rsid w:val="002323B4"/>
    <w:rsid w:val="00234606"/>
    <w:rsid w:val="00234D53"/>
    <w:rsid w:val="00234E11"/>
    <w:rsid w:val="0023532E"/>
    <w:rsid w:val="0023595B"/>
    <w:rsid w:val="00236C83"/>
    <w:rsid w:val="002408DA"/>
    <w:rsid w:val="00241F41"/>
    <w:rsid w:val="00243BC3"/>
    <w:rsid w:val="00244024"/>
    <w:rsid w:val="00244DAF"/>
    <w:rsid w:val="0024567A"/>
    <w:rsid w:val="00246407"/>
    <w:rsid w:val="00246583"/>
    <w:rsid w:val="00247747"/>
    <w:rsid w:val="00247815"/>
    <w:rsid w:val="002513F6"/>
    <w:rsid w:val="002532A2"/>
    <w:rsid w:val="00254264"/>
    <w:rsid w:val="002551BE"/>
    <w:rsid w:val="00256E2C"/>
    <w:rsid w:val="00260B13"/>
    <w:rsid w:val="002625AD"/>
    <w:rsid w:val="002630CF"/>
    <w:rsid w:val="00264BED"/>
    <w:rsid w:val="00265C00"/>
    <w:rsid w:val="00267AE2"/>
    <w:rsid w:val="00270356"/>
    <w:rsid w:val="0027098E"/>
    <w:rsid w:val="00275992"/>
    <w:rsid w:val="00277B93"/>
    <w:rsid w:val="00286EDE"/>
    <w:rsid w:val="002909EA"/>
    <w:rsid w:val="00291C6F"/>
    <w:rsid w:val="00294652"/>
    <w:rsid w:val="00295A3B"/>
    <w:rsid w:val="0029768A"/>
    <w:rsid w:val="002A02B8"/>
    <w:rsid w:val="002A0592"/>
    <w:rsid w:val="002A1F73"/>
    <w:rsid w:val="002A51E6"/>
    <w:rsid w:val="002A5503"/>
    <w:rsid w:val="002A78F0"/>
    <w:rsid w:val="002B0B33"/>
    <w:rsid w:val="002B0FA0"/>
    <w:rsid w:val="002B1A5D"/>
    <w:rsid w:val="002B31AA"/>
    <w:rsid w:val="002B342A"/>
    <w:rsid w:val="002B4E36"/>
    <w:rsid w:val="002B66C2"/>
    <w:rsid w:val="002B6853"/>
    <w:rsid w:val="002B6E38"/>
    <w:rsid w:val="002B7337"/>
    <w:rsid w:val="002C1311"/>
    <w:rsid w:val="002C5442"/>
    <w:rsid w:val="002C5649"/>
    <w:rsid w:val="002C76F7"/>
    <w:rsid w:val="002D1317"/>
    <w:rsid w:val="002D26A8"/>
    <w:rsid w:val="002D26FF"/>
    <w:rsid w:val="002D4C76"/>
    <w:rsid w:val="002D7258"/>
    <w:rsid w:val="002E2DE4"/>
    <w:rsid w:val="002E6FF4"/>
    <w:rsid w:val="002F06EB"/>
    <w:rsid w:val="002F3695"/>
    <w:rsid w:val="002F3F79"/>
    <w:rsid w:val="002F7C07"/>
    <w:rsid w:val="00300421"/>
    <w:rsid w:val="003013B7"/>
    <w:rsid w:val="00301A57"/>
    <w:rsid w:val="0030225E"/>
    <w:rsid w:val="003053AD"/>
    <w:rsid w:val="00314C6B"/>
    <w:rsid w:val="003150FB"/>
    <w:rsid w:val="0032372C"/>
    <w:rsid w:val="0032422F"/>
    <w:rsid w:val="0032539E"/>
    <w:rsid w:val="00325FB3"/>
    <w:rsid w:val="00327273"/>
    <w:rsid w:val="00332028"/>
    <w:rsid w:val="0033209E"/>
    <w:rsid w:val="0033502B"/>
    <w:rsid w:val="00340080"/>
    <w:rsid w:val="00341C10"/>
    <w:rsid w:val="003448D1"/>
    <w:rsid w:val="00344F44"/>
    <w:rsid w:val="003468EE"/>
    <w:rsid w:val="00347B00"/>
    <w:rsid w:val="003517AE"/>
    <w:rsid w:val="003563E1"/>
    <w:rsid w:val="00360FDF"/>
    <w:rsid w:val="00370C99"/>
    <w:rsid w:val="00370DB9"/>
    <w:rsid w:val="003715CE"/>
    <w:rsid w:val="00376244"/>
    <w:rsid w:val="00377930"/>
    <w:rsid w:val="003828E8"/>
    <w:rsid w:val="003879FF"/>
    <w:rsid w:val="00390A2F"/>
    <w:rsid w:val="00392754"/>
    <w:rsid w:val="00395E55"/>
    <w:rsid w:val="003A34F5"/>
    <w:rsid w:val="003A4537"/>
    <w:rsid w:val="003A4870"/>
    <w:rsid w:val="003A670A"/>
    <w:rsid w:val="003B1161"/>
    <w:rsid w:val="003B207B"/>
    <w:rsid w:val="003B3C20"/>
    <w:rsid w:val="003B3E7F"/>
    <w:rsid w:val="003B59F6"/>
    <w:rsid w:val="003C044B"/>
    <w:rsid w:val="003C1595"/>
    <w:rsid w:val="003D222E"/>
    <w:rsid w:val="003E395C"/>
    <w:rsid w:val="003E49F6"/>
    <w:rsid w:val="003E5E3E"/>
    <w:rsid w:val="003E61E7"/>
    <w:rsid w:val="003F2999"/>
    <w:rsid w:val="003F5066"/>
    <w:rsid w:val="003F6012"/>
    <w:rsid w:val="00400EFE"/>
    <w:rsid w:val="0040231C"/>
    <w:rsid w:val="004023D2"/>
    <w:rsid w:val="00404710"/>
    <w:rsid w:val="004047D3"/>
    <w:rsid w:val="00404E56"/>
    <w:rsid w:val="00407D96"/>
    <w:rsid w:val="004143E8"/>
    <w:rsid w:val="004216D5"/>
    <w:rsid w:val="00421B60"/>
    <w:rsid w:val="0042340F"/>
    <w:rsid w:val="0042454C"/>
    <w:rsid w:val="00425E2A"/>
    <w:rsid w:val="00426603"/>
    <w:rsid w:val="00431F09"/>
    <w:rsid w:val="00434349"/>
    <w:rsid w:val="00434E7F"/>
    <w:rsid w:val="00435272"/>
    <w:rsid w:val="00437821"/>
    <w:rsid w:val="00437EE0"/>
    <w:rsid w:val="0044124F"/>
    <w:rsid w:val="00444622"/>
    <w:rsid w:val="00444A0F"/>
    <w:rsid w:val="00445F82"/>
    <w:rsid w:val="004472B5"/>
    <w:rsid w:val="00451305"/>
    <w:rsid w:val="00451BCF"/>
    <w:rsid w:val="00452F73"/>
    <w:rsid w:val="0045300C"/>
    <w:rsid w:val="004536FE"/>
    <w:rsid w:val="004548FA"/>
    <w:rsid w:val="004560FC"/>
    <w:rsid w:val="00456632"/>
    <w:rsid w:val="0046037F"/>
    <w:rsid w:val="00463A3B"/>
    <w:rsid w:val="004701A8"/>
    <w:rsid w:val="00470377"/>
    <w:rsid w:val="00470E4D"/>
    <w:rsid w:val="0047238C"/>
    <w:rsid w:val="004727C1"/>
    <w:rsid w:val="00474795"/>
    <w:rsid w:val="00484BA5"/>
    <w:rsid w:val="00490DD6"/>
    <w:rsid w:val="00493244"/>
    <w:rsid w:val="00495F77"/>
    <w:rsid w:val="004973B0"/>
    <w:rsid w:val="0049751A"/>
    <w:rsid w:val="004A3556"/>
    <w:rsid w:val="004A3697"/>
    <w:rsid w:val="004A47D4"/>
    <w:rsid w:val="004A54E8"/>
    <w:rsid w:val="004A5D72"/>
    <w:rsid w:val="004B070E"/>
    <w:rsid w:val="004B1526"/>
    <w:rsid w:val="004B71E3"/>
    <w:rsid w:val="004C08A3"/>
    <w:rsid w:val="004C1B00"/>
    <w:rsid w:val="004C32BB"/>
    <w:rsid w:val="004C470B"/>
    <w:rsid w:val="004C47B4"/>
    <w:rsid w:val="004C5840"/>
    <w:rsid w:val="004C7A29"/>
    <w:rsid w:val="004D0DFD"/>
    <w:rsid w:val="004D39BE"/>
    <w:rsid w:val="004D6276"/>
    <w:rsid w:val="004E1821"/>
    <w:rsid w:val="004E195A"/>
    <w:rsid w:val="004E2074"/>
    <w:rsid w:val="004E2701"/>
    <w:rsid w:val="004E310F"/>
    <w:rsid w:val="004E3FCD"/>
    <w:rsid w:val="004E49F8"/>
    <w:rsid w:val="004E7C89"/>
    <w:rsid w:val="004F1E1F"/>
    <w:rsid w:val="004F25FD"/>
    <w:rsid w:val="004F456B"/>
    <w:rsid w:val="004F5F0F"/>
    <w:rsid w:val="004F6412"/>
    <w:rsid w:val="004F6E61"/>
    <w:rsid w:val="004F7E8C"/>
    <w:rsid w:val="0050098D"/>
    <w:rsid w:val="00501461"/>
    <w:rsid w:val="0050318F"/>
    <w:rsid w:val="0050397C"/>
    <w:rsid w:val="00511723"/>
    <w:rsid w:val="005136FE"/>
    <w:rsid w:val="0051407E"/>
    <w:rsid w:val="00515D0D"/>
    <w:rsid w:val="0051702D"/>
    <w:rsid w:val="00517371"/>
    <w:rsid w:val="00520C07"/>
    <w:rsid w:val="00525011"/>
    <w:rsid w:val="00526AE3"/>
    <w:rsid w:val="00527DC4"/>
    <w:rsid w:val="005302C4"/>
    <w:rsid w:val="00530D2D"/>
    <w:rsid w:val="005314FE"/>
    <w:rsid w:val="005317AF"/>
    <w:rsid w:val="005317BB"/>
    <w:rsid w:val="00531DF3"/>
    <w:rsid w:val="00531FCA"/>
    <w:rsid w:val="005321F3"/>
    <w:rsid w:val="00533C13"/>
    <w:rsid w:val="00536965"/>
    <w:rsid w:val="00536FEF"/>
    <w:rsid w:val="00537780"/>
    <w:rsid w:val="005444BD"/>
    <w:rsid w:val="00544BD9"/>
    <w:rsid w:val="0054767C"/>
    <w:rsid w:val="0054799A"/>
    <w:rsid w:val="00551AC2"/>
    <w:rsid w:val="005522E7"/>
    <w:rsid w:val="0055399F"/>
    <w:rsid w:val="00553B8C"/>
    <w:rsid w:val="00554277"/>
    <w:rsid w:val="00555820"/>
    <w:rsid w:val="005558CA"/>
    <w:rsid w:val="00555EE4"/>
    <w:rsid w:val="00556239"/>
    <w:rsid w:val="005574DB"/>
    <w:rsid w:val="00562D95"/>
    <w:rsid w:val="00563AAC"/>
    <w:rsid w:val="00565B32"/>
    <w:rsid w:val="005729B8"/>
    <w:rsid w:val="00580D16"/>
    <w:rsid w:val="00581D5B"/>
    <w:rsid w:val="005833B4"/>
    <w:rsid w:val="005865E3"/>
    <w:rsid w:val="005878E2"/>
    <w:rsid w:val="0059329A"/>
    <w:rsid w:val="00595AC4"/>
    <w:rsid w:val="00595CDC"/>
    <w:rsid w:val="00595DA6"/>
    <w:rsid w:val="005A1B3A"/>
    <w:rsid w:val="005A3B6F"/>
    <w:rsid w:val="005A5387"/>
    <w:rsid w:val="005B19B1"/>
    <w:rsid w:val="005B73C2"/>
    <w:rsid w:val="005C003C"/>
    <w:rsid w:val="005C07B6"/>
    <w:rsid w:val="005C10D0"/>
    <w:rsid w:val="005C469E"/>
    <w:rsid w:val="005D0552"/>
    <w:rsid w:val="005D1028"/>
    <w:rsid w:val="005D1B6B"/>
    <w:rsid w:val="005D1D7D"/>
    <w:rsid w:val="005D375A"/>
    <w:rsid w:val="005D661D"/>
    <w:rsid w:val="005D7E9D"/>
    <w:rsid w:val="005E1338"/>
    <w:rsid w:val="005E3E93"/>
    <w:rsid w:val="005F207F"/>
    <w:rsid w:val="005F2EB1"/>
    <w:rsid w:val="005F566E"/>
    <w:rsid w:val="00601FDA"/>
    <w:rsid w:val="0060273F"/>
    <w:rsid w:val="00604CEF"/>
    <w:rsid w:val="00607689"/>
    <w:rsid w:val="006105D8"/>
    <w:rsid w:val="00610620"/>
    <w:rsid w:val="00613A85"/>
    <w:rsid w:val="0061520E"/>
    <w:rsid w:val="00616528"/>
    <w:rsid w:val="00617796"/>
    <w:rsid w:val="00617B70"/>
    <w:rsid w:val="00626B2E"/>
    <w:rsid w:val="0062727E"/>
    <w:rsid w:val="006272E7"/>
    <w:rsid w:val="00627F17"/>
    <w:rsid w:val="00631141"/>
    <w:rsid w:val="00634A19"/>
    <w:rsid w:val="006358F2"/>
    <w:rsid w:val="00636209"/>
    <w:rsid w:val="00636816"/>
    <w:rsid w:val="0063716E"/>
    <w:rsid w:val="0064166C"/>
    <w:rsid w:val="006425A9"/>
    <w:rsid w:val="00644547"/>
    <w:rsid w:val="00645969"/>
    <w:rsid w:val="006476B1"/>
    <w:rsid w:val="00647CCB"/>
    <w:rsid w:val="0065094E"/>
    <w:rsid w:val="00650F4E"/>
    <w:rsid w:val="00652498"/>
    <w:rsid w:val="00652B3B"/>
    <w:rsid w:val="006535B0"/>
    <w:rsid w:val="00655228"/>
    <w:rsid w:val="00655F9B"/>
    <w:rsid w:val="00656322"/>
    <w:rsid w:val="00656B23"/>
    <w:rsid w:val="00657159"/>
    <w:rsid w:val="006574BF"/>
    <w:rsid w:val="006628C6"/>
    <w:rsid w:val="0066352E"/>
    <w:rsid w:val="00667554"/>
    <w:rsid w:val="00667817"/>
    <w:rsid w:val="00673E09"/>
    <w:rsid w:val="006764C4"/>
    <w:rsid w:val="0068100F"/>
    <w:rsid w:val="00682372"/>
    <w:rsid w:val="00690094"/>
    <w:rsid w:val="006902EF"/>
    <w:rsid w:val="00691004"/>
    <w:rsid w:val="006931C6"/>
    <w:rsid w:val="00693FD0"/>
    <w:rsid w:val="00694061"/>
    <w:rsid w:val="00695BA3"/>
    <w:rsid w:val="006966CF"/>
    <w:rsid w:val="006A1A63"/>
    <w:rsid w:val="006A1DC0"/>
    <w:rsid w:val="006A6F99"/>
    <w:rsid w:val="006A7A99"/>
    <w:rsid w:val="006B17B2"/>
    <w:rsid w:val="006B2D51"/>
    <w:rsid w:val="006B34EB"/>
    <w:rsid w:val="006B7560"/>
    <w:rsid w:val="006C19B2"/>
    <w:rsid w:val="006C45B8"/>
    <w:rsid w:val="006C5085"/>
    <w:rsid w:val="006C531A"/>
    <w:rsid w:val="006C6F1F"/>
    <w:rsid w:val="006D61F1"/>
    <w:rsid w:val="006D62CA"/>
    <w:rsid w:val="006D7055"/>
    <w:rsid w:val="006E1B28"/>
    <w:rsid w:val="006E202C"/>
    <w:rsid w:val="006E750C"/>
    <w:rsid w:val="006F08DA"/>
    <w:rsid w:val="006F15CF"/>
    <w:rsid w:val="006F2FC0"/>
    <w:rsid w:val="006F3CBF"/>
    <w:rsid w:val="006F4DA2"/>
    <w:rsid w:val="006F59FC"/>
    <w:rsid w:val="006F75F7"/>
    <w:rsid w:val="0070390F"/>
    <w:rsid w:val="00704FC5"/>
    <w:rsid w:val="00704FC8"/>
    <w:rsid w:val="0071308D"/>
    <w:rsid w:val="007131DC"/>
    <w:rsid w:val="0071518C"/>
    <w:rsid w:val="0071574F"/>
    <w:rsid w:val="00717E03"/>
    <w:rsid w:val="00722916"/>
    <w:rsid w:val="00722C62"/>
    <w:rsid w:val="00725B33"/>
    <w:rsid w:val="00727D86"/>
    <w:rsid w:val="007311AB"/>
    <w:rsid w:val="00731933"/>
    <w:rsid w:val="00731AAA"/>
    <w:rsid w:val="007321C9"/>
    <w:rsid w:val="00732E37"/>
    <w:rsid w:val="0073484F"/>
    <w:rsid w:val="007437B1"/>
    <w:rsid w:val="00745A87"/>
    <w:rsid w:val="007505A9"/>
    <w:rsid w:val="007520EF"/>
    <w:rsid w:val="007627BF"/>
    <w:rsid w:val="007633E8"/>
    <w:rsid w:val="00763BF2"/>
    <w:rsid w:val="0076412A"/>
    <w:rsid w:val="00764C2B"/>
    <w:rsid w:val="0076556A"/>
    <w:rsid w:val="00767F67"/>
    <w:rsid w:val="00770395"/>
    <w:rsid w:val="00771CEB"/>
    <w:rsid w:val="00771F7E"/>
    <w:rsid w:val="00773B5C"/>
    <w:rsid w:val="00775B25"/>
    <w:rsid w:val="00775F10"/>
    <w:rsid w:val="007848F7"/>
    <w:rsid w:val="007865F4"/>
    <w:rsid w:val="00786728"/>
    <w:rsid w:val="00790017"/>
    <w:rsid w:val="007933AC"/>
    <w:rsid w:val="007943DF"/>
    <w:rsid w:val="00794A69"/>
    <w:rsid w:val="00795DF0"/>
    <w:rsid w:val="00796712"/>
    <w:rsid w:val="007A20D5"/>
    <w:rsid w:val="007A5D3E"/>
    <w:rsid w:val="007A659B"/>
    <w:rsid w:val="007B2646"/>
    <w:rsid w:val="007B3D01"/>
    <w:rsid w:val="007B4E16"/>
    <w:rsid w:val="007B63E3"/>
    <w:rsid w:val="007C0EDC"/>
    <w:rsid w:val="007C2453"/>
    <w:rsid w:val="007C2608"/>
    <w:rsid w:val="007C36A2"/>
    <w:rsid w:val="007C3763"/>
    <w:rsid w:val="007C5979"/>
    <w:rsid w:val="007C59F8"/>
    <w:rsid w:val="007C5AE8"/>
    <w:rsid w:val="007C5B32"/>
    <w:rsid w:val="007D058B"/>
    <w:rsid w:val="007D2630"/>
    <w:rsid w:val="007D475F"/>
    <w:rsid w:val="007D5241"/>
    <w:rsid w:val="007E0161"/>
    <w:rsid w:val="007E2630"/>
    <w:rsid w:val="007E3910"/>
    <w:rsid w:val="007E42BA"/>
    <w:rsid w:val="007F40E1"/>
    <w:rsid w:val="007F40FF"/>
    <w:rsid w:val="007F4BCD"/>
    <w:rsid w:val="007F6666"/>
    <w:rsid w:val="007F6720"/>
    <w:rsid w:val="008044BF"/>
    <w:rsid w:val="00810765"/>
    <w:rsid w:val="00811586"/>
    <w:rsid w:val="008123CC"/>
    <w:rsid w:val="00813DA1"/>
    <w:rsid w:val="008140B6"/>
    <w:rsid w:val="00816BAA"/>
    <w:rsid w:val="00816E2D"/>
    <w:rsid w:val="00820640"/>
    <w:rsid w:val="00821EF8"/>
    <w:rsid w:val="008225C4"/>
    <w:rsid w:val="0082379F"/>
    <w:rsid w:val="00825635"/>
    <w:rsid w:val="0082586A"/>
    <w:rsid w:val="008266C7"/>
    <w:rsid w:val="0082768B"/>
    <w:rsid w:val="0083209C"/>
    <w:rsid w:val="00834D17"/>
    <w:rsid w:val="00836FC7"/>
    <w:rsid w:val="00841E9A"/>
    <w:rsid w:val="00842AB8"/>
    <w:rsid w:val="00843C49"/>
    <w:rsid w:val="00845CE9"/>
    <w:rsid w:val="008460DC"/>
    <w:rsid w:val="0084657A"/>
    <w:rsid w:val="00846CB9"/>
    <w:rsid w:val="00847275"/>
    <w:rsid w:val="00847AE5"/>
    <w:rsid w:val="008511C0"/>
    <w:rsid w:val="00852022"/>
    <w:rsid w:val="008546D1"/>
    <w:rsid w:val="008560BE"/>
    <w:rsid w:val="00860380"/>
    <w:rsid w:val="0086087C"/>
    <w:rsid w:val="008633D1"/>
    <w:rsid w:val="00863549"/>
    <w:rsid w:val="008639A2"/>
    <w:rsid w:val="00865619"/>
    <w:rsid w:val="008667AE"/>
    <w:rsid w:val="00866E3F"/>
    <w:rsid w:val="0086752C"/>
    <w:rsid w:val="00867A3F"/>
    <w:rsid w:val="00870BA8"/>
    <w:rsid w:val="00872F21"/>
    <w:rsid w:val="0087610D"/>
    <w:rsid w:val="008765F3"/>
    <w:rsid w:val="00880107"/>
    <w:rsid w:val="008804B1"/>
    <w:rsid w:val="00882844"/>
    <w:rsid w:val="00883F07"/>
    <w:rsid w:val="0088428B"/>
    <w:rsid w:val="00884E0B"/>
    <w:rsid w:val="008862B0"/>
    <w:rsid w:val="00886711"/>
    <w:rsid w:val="00887F19"/>
    <w:rsid w:val="00890799"/>
    <w:rsid w:val="00891CCB"/>
    <w:rsid w:val="00892DF0"/>
    <w:rsid w:val="00896C8F"/>
    <w:rsid w:val="008A2678"/>
    <w:rsid w:val="008A3A2E"/>
    <w:rsid w:val="008A4864"/>
    <w:rsid w:val="008A50B6"/>
    <w:rsid w:val="008A5DD0"/>
    <w:rsid w:val="008A6BE3"/>
    <w:rsid w:val="008B1646"/>
    <w:rsid w:val="008B2006"/>
    <w:rsid w:val="008B2BBD"/>
    <w:rsid w:val="008C284B"/>
    <w:rsid w:val="008C3786"/>
    <w:rsid w:val="008C4609"/>
    <w:rsid w:val="008C6261"/>
    <w:rsid w:val="008D014B"/>
    <w:rsid w:val="008D22CD"/>
    <w:rsid w:val="008D3335"/>
    <w:rsid w:val="008D514A"/>
    <w:rsid w:val="008D627D"/>
    <w:rsid w:val="008E181A"/>
    <w:rsid w:val="008E4052"/>
    <w:rsid w:val="008E45EF"/>
    <w:rsid w:val="008E51B8"/>
    <w:rsid w:val="008E53C1"/>
    <w:rsid w:val="008E5C9E"/>
    <w:rsid w:val="008E71E8"/>
    <w:rsid w:val="008F3850"/>
    <w:rsid w:val="008F5E96"/>
    <w:rsid w:val="009038C4"/>
    <w:rsid w:val="00903D20"/>
    <w:rsid w:val="00904353"/>
    <w:rsid w:val="00904E17"/>
    <w:rsid w:val="0090566F"/>
    <w:rsid w:val="009075E0"/>
    <w:rsid w:val="00910485"/>
    <w:rsid w:val="00910AF5"/>
    <w:rsid w:val="009125D5"/>
    <w:rsid w:val="009135BF"/>
    <w:rsid w:val="009138C2"/>
    <w:rsid w:val="00914352"/>
    <w:rsid w:val="0091699B"/>
    <w:rsid w:val="00916EC9"/>
    <w:rsid w:val="00917A5F"/>
    <w:rsid w:val="009216D4"/>
    <w:rsid w:val="00923C76"/>
    <w:rsid w:val="009268EC"/>
    <w:rsid w:val="0092700B"/>
    <w:rsid w:val="00927857"/>
    <w:rsid w:val="00931921"/>
    <w:rsid w:val="00931DD1"/>
    <w:rsid w:val="00931EC0"/>
    <w:rsid w:val="00932426"/>
    <w:rsid w:val="00933178"/>
    <w:rsid w:val="00936854"/>
    <w:rsid w:val="009400E2"/>
    <w:rsid w:val="00940EB4"/>
    <w:rsid w:val="00941406"/>
    <w:rsid w:val="00945059"/>
    <w:rsid w:val="009466B2"/>
    <w:rsid w:val="00952FC7"/>
    <w:rsid w:val="00953A98"/>
    <w:rsid w:val="0095471B"/>
    <w:rsid w:val="009569A2"/>
    <w:rsid w:val="0095721B"/>
    <w:rsid w:val="00957F79"/>
    <w:rsid w:val="009601F7"/>
    <w:rsid w:val="009755AB"/>
    <w:rsid w:val="00981352"/>
    <w:rsid w:val="0098722D"/>
    <w:rsid w:val="0099209E"/>
    <w:rsid w:val="00994A38"/>
    <w:rsid w:val="00996641"/>
    <w:rsid w:val="00997D59"/>
    <w:rsid w:val="009A22CC"/>
    <w:rsid w:val="009A3BFA"/>
    <w:rsid w:val="009A43E1"/>
    <w:rsid w:val="009A510F"/>
    <w:rsid w:val="009A6DE4"/>
    <w:rsid w:val="009A7B5D"/>
    <w:rsid w:val="009B147C"/>
    <w:rsid w:val="009B304C"/>
    <w:rsid w:val="009C066B"/>
    <w:rsid w:val="009C0C15"/>
    <w:rsid w:val="009C1087"/>
    <w:rsid w:val="009C2177"/>
    <w:rsid w:val="009C4617"/>
    <w:rsid w:val="009C50B1"/>
    <w:rsid w:val="009C7A77"/>
    <w:rsid w:val="009C7A99"/>
    <w:rsid w:val="009D128C"/>
    <w:rsid w:val="009D465D"/>
    <w:rsid w:val="009D49BC"/>
    <w:rsid w:val="009E185C"/>
    <w:rsid w:val="009E527D"/>
    <w:rsid w:val="009F0870"/>
    <w:rsid w:val="009F0C75"/>
    <w:rsid w:val="009F471C"/>
    <w:rsid w:val="009F4853"/>
    <w:rsid w:val="009F4C84"/>
    <w:rsid w:val="009F7E76"/>
    <w:rsid w:val="00A00DC7"/>
    <w:rsid w:val="00A0375E"/>
    <w:rsid w:val="00A054C6"/>
    <w:rsid w:val="00A063F0"/>
    <w:rsid w:val="00A0774B"/>
    <w:rsid w:val="00A10128"/>
    <w:rsid w:val="00A12892"/>
    <w:rsid w:val="00A13ADB"/>
    <w:rsid w:val="00A13E29"/>
    <w:rsid w:val="00A15C8F"/>
    <w:rsid w:val="00A16077"/>
    <w:rsid w:val="00A213ED"/>
    <w:rsid w:val="00A21425"/>
    <w:rsid w:val="00A23043"/>
    <w:rsid w:val="00A23B66"/>
    <w:rsid w:val="00A254D3"/>
    <w:rsid w:val="00A279C8"/>
    <w:rsid w:val="00A32E15"/>
    <w:rsid w:val="00A35A4A"/>
    <w:rsid w:val="00A40427"/>
    <w:rsid w:val="00A42653"/>
    <w:rsid w:val="00A4483E"/>
    <w:rsid w:val="00A47073"/>
    <w:rsid w:val="00A47932"/>
    <w:rsid w:val="00A5157E"/>
    <w:rsid w:val="00A54930"/>
    <w:rsid w:val="00A60391"/>
    <w:rsid w:val="00A6094A"/>
    <w:rsid w:val="00A642FF"/>
    <w:rsid w:val="00A65A96"/>
    <w:rsid w:val="00A65EE5"/>
    <w:rsid w:val="00A73E82"/>
    <w:rsid w:val="00A75DB2"/>
    <w:rsid w:val="00A77F33"/>
    <w:rsid w:val="00A80FBE"/>
    <w:rsid w:val="00A817A8"/>
    <w:rsid w:val="00A848C2"/>
    <w:rsid w:val="00A929A0"/>
    <w:rsid w:val="00A9444C"/>
    <w:rsid w:val="00A949F6"/>
    <w:rsid w:val="00A9576A"/>
    <w:rsid w:val="00A97BE3"/>
    <w:rsid w:val="00AA0D0C"/>
    <w:rsid w:val="00AA32CB"/>
    <w:rsid w:val="00AA4828"/>
    <w:rsid w:val="00AA5459"/>
    <w:rsid w:val="00AA616C"/>
    <w:rsid w:val="00AB46D9"/>
    <w:rsid w:val="00AC454E"/>
    <w:rsid w:val="00AC6469"/>
    <w:rsid w:val="00AC6CF0"/>
    <w:rsid w:val="00AC74E5"/>
    <w:rsid w:val="00AD75DA"/>
    <w:rsid w:val="00AE0807"/>
    <w:rsid w:val="00AE0AE1"/>
    <w:rsid w:val="00AE1FD2"/>
    <w:rsid w:val="00AE4047"/>
    <w:rsid w:val="00AE6D52"/>
    <w:rsid w:val="00AF2FBD"/>
    <w:rsid w:val="00AF4DD2"/>
    <w:rsid w:val="00AF5434"/>
    <w:rsid w:val="00AF6114"/>
    <w:rsid w:val="00AF6CE5"/>
    <w:rsid w:val="00B03795"/>
    <w:rsid w:val="00B0440F"/>
    <w:rsid w:val="00B04B10"/>
    <w:rsid w:val="00B071BE"/>
    <w:rsid w:val="00B07898"/>
    <w:rsid w:val="00B1068A"/>
    <w:rsid w:val="00B14053"/>
    <w:rsid w:val="00B14CDD"/>
    <w:rsid w:val="00B15159"/>
    <w:rsid w:val="00B32C94"/>
    <w:rsid w:val="00B35541"/>
    <w:rsid w:val="00B357EB"/>
    <w:rsid w:val="00B360B2"/>
    <w:rsid w:val="00B401FF"/>
    <w:rsid w:val="00B44EEB"/>
    <w:rsid w:val="00B50C21"/>
    <w:rsid w:val="00B514D1"/>
    <w:rsid w:val="00B54F72"/>
    <w:rsid w:val="00B55FD1"/>
    <w:rsid w:val="00B56B46"/>
    <w:rsid w:val="00B5746E"/>
    <w:rsid w:val="00B6344C"/>
    <w:rsid w:val="00B6454D"/>
    <w:rsid w:val="00B65A15"/>
    <w:rsid w:val="00B678CD"/>
    <w:rsid w:val="00B71BF5"/>
    <w:rsid w:val="00B7206F"/>
    <w:rsid w:val="00B723FC"/>
    <w:rsid w:val="00B72779"/>
    <w:rsid w:val="00B738F9"/>
    <w:rsid w:val="00B73DBF"/>
    <w:rsid w:val="00B7546C"/>
    <w:rsid w:val="00B7731A"/>
    <w:rsid w:val="00B82251"/>
    <w:rsid w:val="00B832FB"/>
    <w:rsid w:val="00B83914"/>
    <w:rsid w:val="00B92C2E"/>
    <w:rsid w:val="00B94BFB"/>
    <w:rsid w:val="00B96CE0"/>
    <w:rsid w:val="00BA02E2"/>
    <w:rsid w:val="00BA18EA"/>
    <w:rsid w:val="00BA282A"/>
    <w:rsid w:val="00BA4218"/>
    <w:rsid w:val="00BA429F"/>
    <w:rsid w:val="00BA5981"/>
    <w:rsid w:val="00BB2177"/>
    <w:rsid w:val="00BB476C"/>
    <w:rsid w:val="00BB4795"/>
    <w:rsid w:val="00BB5A30"/>
    <w:rsid w:val="00BB7B94"/>
    <w:rsid w:val="00BC15C1"/>
    <w:rsid w:val="00BC1B47"/>
    <w:rsid w:val="00BC4963"/>
    <w:rsid w:val="00BC6859"/>
    <w:rsid w:val="00BD00A8"/>
    <w:rsid w:val="00BD232C"/>
    <w:rsid w:val="00BD62FA"/>
    <w:rsid w:val="00BD7A0E"/>
    <w:rsid w:val="00BE075E"/>
    <w:rsid w:val="00BE20F1"/>
    <w:rsid w:val="00BE29DB"/>
    <w:rsid w:val="00BE3294"/>
    <w:rsid w:val="00BE5118"/>
    <w:rsid w:val="00BE6314"/>
    <w:rsid w:val="00BF0455"/>
    <w:rsid w:val="00BF094B"/>
    <w:rsid w:val="00BF166A"/>
    <w:rsid w:val="00BF2217"/>
    <w:rsid w:val="00BF30E3"/>
    <w:rsid w:val="00BF3A54"/>
    <w:rsid w:val="00C023E8"/>
    <w:rsid w:val="00C07992"/>
    <w:rsid w:val="00C07BA9"/>
    <w:rsid w:val="00C1136B"/>
    <w:rsid w:val="00C21D7D"/>
    <w:rsid w:val="00C22104"/>
    <w:rsid w:val="00C222D4"/>
    <w:rsid w:val="00C2291C"/>
    <w:rsid w:val="00C22F1F"/>
    <w:rsid w:val="00C23B04"/>
    <w:rsid w:val="00C23DCF"/>
    <w:rsid w:val="00C262C7"/>
    <w:rsid w:val="00C26306"/>
    <w:rsid w:val="00C3259B"/>
    <w:rsid w:val="00C3367A"/>
    <w:rsid w:val="00C33A05"/>
    <w:rsid w:val="00C35255"/>
    <w:rsid w:val="00C3635A"/>
    <w:rsid w:val="00C40A91"/>
    <w:rsid w:val="00C418AB"/>
    <w:rsid w:val="00C419E8"/>
    <w:rsid w:val="00C426F1"/>
    <w:rsid w:val="00C44FF3"/>
    <w:rsid w:val="00C45C06"/>
    <w:rsid w:val="00C47F1A"/>
    <w:rsid w:val="00C54168"/>
    <w:rsid w:val="00C547D8"/>
    <w:rsid w:val="00C54CD9"/>
    <w:rsid w:val="00C56190"/>
    <w:rsid w:val="00C60759"/>
    <w:rsid w:val="00C639BE"/>
    <w:rsid w:val="00C6416C"/>
    <w:rsid w:val="00C73A9A"/>
    <w:rsid w:val="00C73CA5"/>
    <w:rsid w:val="00C759F2"/>
    <w:rsid w:val="00C76176"/>
    <w:rsid w:val="00C775B0"/>
    <w:rsid w:val="00C8138D"/>
    <w:rsid w:val="00C83317"/>
    <w:rsid w:val="00C83620"/>
    <w:rsid w:val="00C8729E"/>
    <w:rsid w:val="00C90882"/>
    <w:rsid w:val="00C92DB1"/>
    <w:rsid w:val="00C930A0"/>
    <w:rsid w:val="00C95D1E"/>
    <w:rsid w:val="00C95D94"/>
    <w:rsid w:val="00CA09CC"/>
    <w:rsid w:val="00CA2633"/>
    <w:rsid w:val="00CA57D9"/>
    <w:rsid w:val="00CA720F"/>
    <w:rsid w:val="00CB40D3"/>
    <w:rsid w:val="00CB4E24"/>
    <w:rsid w:val="00CC340C"/>
    <w:rsid w:val="00CC48D6"/>
    <w:rsid w:val="00CD00AE"/>
    <w:rsid w:val="00CD0F25"/>
    <w:rsid w:val="00CD1199"/>
    <w:rsid w:val="00CD1E70"/>
    <w:rsid w:val="00CD2504"/>
    <w:rsid w:val="00CD3C9C"/>
    <w:rsid w:val="00CD59E0"/>
    <w:rsid w:val="00CD7286"/>
    <w:rsid w:val="00CE17AC"/>
    <w:rsid w:val="00CE3E3A"/>
    <w:rsid w:val="00CF21F4"/>
    <w:rsid w:val="00CF3BCC"/>
    <w:rsid w:val="00CF3EDA"/>
    <w:rsid w:val="00CF68D1"/>
    <w:rsid w:val="00D0125F"/>
    <w:rsid w:val="00D0471A"/>
    <w:rsid w:val="00D07A75"/>
    <w:rsid w:val="00D07B20"/>
    <w:rsid w:val="00D108A6"/>
    <w:rsid w:val="00D10B56"/>
    <w:rsid w:val="00D10DEB"/>
    <w:rsid w:val="00D120C1"/>
    <w:rsid w:val="00D12788"/>
    <w:rsid w:val="00D13E20"/>
    <w:rsid w:val="00D14282"/>
    <w:rsid w:val="00D14CC5"/>
    <w:rsid w:val="00D16E7E"/>
    <w:rsid w:val="00D17D78"/>
    <w:rsid w:val="00D210F1"/>
    <w:rsid w:val="00D21192"/>
    <w:rsid w:val="00D2304D"/>
    <w:rsid w:val="00D24D3E"/>
    <w:rsid w:val="00D251E0"/>
    <w:rsid w:val="00D303E6"/>
    <w:rsid w:val="00D30982"/>
    <w:rsid w:val="00D31964"/>
    <w:rsid w:val="00D32208"/>
    <w:rsid w:val="00D34DF2"/>
    <w:rsid w:val="00D35398"/>
    <w:rsid w:val="00D37B49"/>
    <w:rsid w:val="00D40B0D"/>
    <w:rsid w:val="00D44FD9"/>
    <w:rsid w:val="00D51643"/>
    <w:rsid w:val="00D51D22"/>
    <w:rsid w:val="00D5407C"/>
    <w:rsid w:val="00D545AF"/>
    <w:rsid w:val="00D567CA"/>
    <w:rsid w:val="00D619EA"/>
    <w:rsid w:val="00D62230"/>
    <w:rsid w:val="00D709E4"/>
    <w:rsid w:val="00D71CB6"/>
    <w:rsid w:val="00D720A5"/>
    <w:rsid w:val="00D72959"/>
    <w:rsid w:val="00D72FA8"/>
    <w:rsid w:val="00D73996"/>
    <w:rsid w:val="00D73EE1"/>
    <w:rsid w:val="00D73FAA"/>
    <w:rsid w:val="00D747F7"/>
    <w:rsid w:val="00D777B1"/>
    <w:rsid w:val="00D81DEC"/>
    <w:rsid w:val="00D84785"/>
    <w:rsid w:val="00D85BC8"/>
    <w:rsid w:val="00D86B0B"/>
    <w:rsid w:val="00D874F8"/>
    <w:rsid w:val="00D906FD"/>
    <w:rsid w:val="00D91C39"/>
    <w:rsid w:val="00D93DB8"/>
    <w:rsid w:val="00D96356"/>
    <w:rsid w:val="00DA4C75"/>
    <w:rsid w:val="00DA6C41"/>
    <w:rsid w:val="00DA6C9D"/>
    <w:rsid w:val="00DA78DA"/>
    <w:rsid w:val="00DB3BD5"/>
    <w:rsid w:val="00DB4FA2"/>
    <w:rsid w:val="00DB5ACC"/>
    <w:rsid w:val="00DB6073"/>
    <w:rsid w:val="00DB6C5E"/>
    <w:rsid w:val="00DB7695"/>
    <w:rsid w:val="00DB7C7C"/>
    <w:rsid w:val="00DC08BE"/>
    <w:rsid w:val="00DC1448"/>
    <w:rsid w:val="00DC2461"/>
    <w:rsid w:val="00DD2E8C"/>
    <w:rsid w:val="00DD30CC"/>
    <w:rsid w:val="00DD322B"/>
    <w:rsid w:val="00DD582C"/>
    <w:rsid w:val="00DD59E9"/>
    <w:rsid w:val="00DD69A7"/>
    <w:rsid w:val="00DE06D3"/>
    <w:rsid w:val="00DE2A54"/>
    <w:rsid w:val="00DE5341"/>
    <w:rsid w:val="00DE6F57"/>
    <w:rsid w:val="00DF1D0B"/>
    <w:rsid w:val="00DF215E"/>
    <w:rsid w:val="00DF476E"/>
    <w:rsid w:val="00DF7340"/>
    <w:rsid w:val="00E01C22"/>
    <w:rsid w:val="00E0697D"/>
    <w:rsid w:val="00E14AFB"/>
    <w:rsid w:val="00E15D6B"/>
    <w:rsid w:val="00E1743F"/>
    <w:rsid w:val="00E2257E"/>
    <w:rsid w:val="00E25DF7"/>
    <w:rsid w:val="00E26181"/>
    <w:rsid w:val="00E27A25"/>
    <w:rsid w:val="00E3077C"/>
    <w:rsid w:val="00E345CB"/>
    <w:rsid w:val="00E35393"/>
    <w:rsid w:val="00E401C9"/>
    <w:rsid w:val="00E46D14"/>
    <w:rsid w:val="00E474DB"/>
    <w:rsid w:val="00E50738"/>
    <w:rsid w:val="00E541B8"/>
    <w:rsid w:val="00E6147D"/>
    <w:rsid w:val="00E70382"/>
    <w:rsid w:val="00E7517A"/>
    <w:rsid w:val="00E7602F"/>
    <w:rsid w:val="00E80979"/>
    <w:rsid w:val="00E81654"/>
    <w:rsid w:val="00E8228C"/>
    <w:rsid w:val="00E82E08"/>
    <w:rsid w:val="00E83481"/>
    <w:rsid w:val="00E83570"/>
    <w:rsid w:val="00E85F95"/>
    <w:rsid w:val="00E86D70"/>
    <w:rsid w:val="00E878CF"/>
    <w:rsid w:val="00E924C2"/>
    <w:rsid w:val="00E92514"/>
    <w:rsid w:val="00E939AB"/>
    <w:rsid w:val="00EA0355"/>
    <w:rsid w:val="00EA3E7A"/>
    <w:rsid w:val="00EB08E3"/>
    <w:rsid w:val="00EB1DBD"/>
    <w:rsid w:val="00EB47E7"/>
    <w:rsid w:val="00EB5871"/>
    <w:rsid w:val="00EB5D87"/>
    <w:rsid w:val="00EC24DB"/>
    <w:rsid w:val="00EC45D0"/>
    <w:rsid w:val="00EC671C"/>
    <w:rsid w:val="00EC7A73"/>
    <w:rsid w:val="00ED2782"/>
    <w:rsid w:val="00ED2EDF"/>
    <w:rsid w:val="00ED5E1F"/>
    <w:rsid w:val="00ED741C"/>
    <w:rsid w:val="00EF2ECA"/>
    <w:rsid w:val="00EF3164"/>
    <w:rsid w:val="00EF400E"/>
    <w:rsid w:val="00EF4209"/>
    <w:rsid w:val="00EF4765"/>
    <w:rsid w:val="00EF71BE"/>
    <w:rsid w:val="00EF7B2D"/>
    <w:rsid w:val="00F04743"/>
    <w:rsid w:val="00F1208B"/>
    <w:rsid w:val="00F1268C"/>
    <w:rsid w:val="00F14A60"/>
    <w:rsid w:val="00F17B52"/>
    <w:rsid w:val="00F20CCB"/>
    <w:rsid w:val="00F21DC2"/>
    <w:rsid w:val="00F22CA7"/>
    <w:rsid w:val="00F24CE3"/>
    <w:rsid w:val="00F25C91"/>
    <w:rsid w:val="00F2626B"/>
    <w:rsid w:val="00F269B8"/>
    <w:rsid w:val="00F26F53"/>
    <w:rsid w:val="00F27363"/>
    <w:rsid w:val="00F27730"/>
    <w:rsid w:val="00F31909"/>
    <w:rsid w:val="00F33B9A"/>
    <w:rsid w:val="00F35285"/>
    <w:rsid w:val="00F36437"/>
    <w:rsid w:val="00F41627"/>
    <w:rsid w:val="00F42E9A"/>
    <w:rsid w:val="00F5246B"/>
    <w:rsid w:val="00F53F17"/>
    <w:rsid w:val="00F55C27"/>
    <w:rsid w:val="00F57B05"/>
    <w:rsid w:val="00F57C43"/>
    <w:rsid w:val="00F60A65"/>
    <w:rsid w:val="00F62D3C"/>
    <w:rsid w:val="00F64AFD"/>
    <w:rsid w:val="00F66071"/>
    <w:rsid w:val="00F66CF2"/>
    <w:rsid w:val="00F72AEE"/>
    <w:rsid w:val="00F74A08"/>
    <w:rsid w:val="00F76630"/>
    <w:rsid w:val="00F80FF0"/>
    <w:rsid w:val="00F8129E"/>
    <w:rsid w:val="00F82111"/>
    <w:rsid w:val="00F83C0D"/>
    <w:rsid w:val="00F8475B"/>
    <w:rsid w:val="00F85DA4"/>
    <w:rsid w:val="00F85E13"/>
    <w:rsid w:val="00F85EF8"/>
    <w:rsid w:val="00F90076"/>
    <w:rsid w:val="00F90126"/>
    <w:rsid w:val="00F90868"/>
    <w:rsid w:val="00F93186"/>
    <w:rsid w:val="00F9455A"/>
    <w:rsid w:val="00F961FD"/>
    <w:rsid w:val="00F966D3"/>
    <w:rsid w:val="00F96D7A"/>
    <w:rsid w:val="00FA0E3E"/>
    <w:rsid w:val="00FA2D55"/>
    <w:rsid w:val="00FA3B8C"/>
    <w:rsid w:val="00FA593F"/>
    <w:rsid w:val="00FB020D"/>
    <w:rsid w:val="00FB0E2D"/>
    <w:rsid w:val="00FB2976"/>
    <w:rsid w:val="00FB39DF"/>
    <w:rsid w:val="00FB46DD"/>
    <w:rsid w:val="00FB622C"/>
    <w:rsid w:val="00FC0B8B"/>
    <w:rsid w:val="00FC31B6"/>
    <w:rsid w:val="00FC54B3"/>
    <w:rsid w:val="00FC57C7"/>
    <w:rsid w:val="00FD4D60"/>
    <w:rsid w:val="00FD5A93"/>
    <w:rsid w:val="00FD6314"/>
    <w:rsid w:val="00FE3801"/>
    <w:rsid w:val="00FE52DF"/>
    <w:rsid w:val="00FE5555"/>
    <w:rsid w:val="00FE5A1C"/>
    <w:rsid w:val="00FE6B93"/>
    <w:rsid w:val="00FF0302"/>
    <w:rsid w:val="00FF04D7"/>
    <w:rsid w:val="00FF3BCF"/>
    <w:rsid w:val="00FF4929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eike.verbeek@novoferm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16C5-AAE7-43A2-A688-45460883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3889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/>
  <cp:lastModifiedBy>Verbeek, Heike</cp:lastModifiedBy>
  <cp:revision>8</cp:revision>
  <cp:lastPrinted>2015-05-06T09:21:00Z</cp:lastPrinted>
  <dcterms:created xsi:type="dcterms:W3CDTF">2015-05-26T10:10:00Z</dcterms:created>
  <dcterms:modified xsi:type="dcterms:W3CDTF">2015-05-28T12:29:00Z</dcterms:modified>
</cp:coreProperties>
</file>